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9" w:rsidRPr="00C73932" w:rsidRDefault="002969D9" w:rsidP="00C73932">
      <w:pPr>
        <w:jc w:val="center"/>
        <w:rPr>
          <w:rFonts w:ascii="Gotham Medium" w:hAnsi="Gotham Medium"/>
          <w:sz w:val="24"/>
          <w:szCs w:val="24"/>
        </w:rPr>
      </w:pPr>
      <w:r w:rsidRPr="00C73932">
        <w:rPr>
          <w:rFonts w:ascii="Gotham Medium" w:hAnsi="Gotham Medium"/>
          <w:sz w:val="24"/>
          <w:szCs w:val="24"/>
        </w:rPr>
        <w:t>ULUSLARARASI ZEYTİN RAPORU</w:t>
      </w:r>
    </w:p>
    <w:p w:rsidR="0088384C" w:rsidRDefault="002969D9" w:rsidP="001064B7">
      <w:pPr>
        <w:jc w:val="center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 w:rsidRPr="00C73932">
        <w:rPr>
          <w:rFonts w:ascii="Gotham Light" w:hAnsi="Gotham Light"/>
          <w:sz w:val="24"/>
          <w:szCs w:val="24"/>
        </w:rPr>
        <w:t>(</w:t>
      </w:r>
      <w:r w:rsidR="0077664E">
        <w:rPr>
          <w:rFonts w:ascii="Gotham Light" w:hAnsi="Gotham Light"/>
          <w:sz w:val="24"/>
          <w:szCs w:val="24"/>
        </w:rPr>
        <w:t>Ocak-Şubat</w:t>
      </w:r>
      <w:r w:rsidR="00397A51">
        <w:rPr>
          <w:rFonts w:ascii="Gotham Light" w:hAnsi="Gotham Light"/>
          <w:sz w:val="24"/>
          <w:szCs w:val="24"/>
        </w:rPr>
        <w:t xml:space="preserve"> 20</w:t>
      </w:r>
      <w:r w:rsidR="0077664E">
        <w:rPr>
          <w:rFonts w:ascii="Gotham Light" w:hAnsi="Gotham Light"/>
          <w:sz w:val="24"/>
          <w:szCs w:val="24"/>
        </w:rPr>
        <w:t>22</w:t>
      </w:r>
      <w:r w:rsidRPr="00C73932">
        <w:rPr>
          <w:rFonts w:ascii="Gotham Light" w:hAnsi="Gotham Light"/>
          <w:sz w:val="24"/>
          <w:szCs w:val="24"/>
        </w:rPr>
        <w:t>)</w:t>
      </w:r>
    </w:p>
    <w:p w:rsidR="00C73932" w:rsidRDefault="00070CBC" w:rsidP="00070CBC">
      <w:pPr>
        <w:autoSpaceDE w:val="0"/>
        <w:autoSpaceDN w:val="0"/>
        <w:adjustRightInd w:val="0"/>
        <w:spacing w:after="0" w:line="240" w:lineRule="auto"/>
        <w:jc w:val="center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 w:rsidRPr="00070CBC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ULUSLARARASI SOFRALIK ZEYTİN ve ZEYTİNYAĞI TİCARETİ</w:t>
      </w:r>
    </w:p>
    <w:p w:rsidR="00070CBC" w:rsidRPr="00C73932" w:rsidRDefault="00070CBC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EF5544" w:rsidRDefault="00832A54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Zeytinyağı – 2020</w:t>
      </w:r>
      <w:r w:rsidR="00683BA5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/</w:t>
      </w:r>
      <w:r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21</w:t>
      </w:r>
      <w:r w:rsidR="00683BA5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 xml:space="preserve"> Yılları Hasat Yılı</w:t>
      </w:r>
    </w:p>
    <w:p w:rsidR="00C73932" w:rsidRPr="00C73932" w:rsidRDefault="00C73932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E95247" w:rsidRDefault="004358DD" w:rsidP="004F7245">
      <w:pPr>
        <w:jc w:val="both"/>
        <w:rPr>
          <w:rFonts w:ascii="Gotham Light" w:hAnsi="Gotham Light"/>
        </w:rPr>
      </w:pPr>
      <w:r w:rsidRPr="00BC0329">
        <w:rPr>
          <w:rFonts w:ascii="Gotham Medium" w:hAnsi="Gotham Medium"/>
        </w:rPr>
        <w:t xml:space="preserve">Zeytinyağı </w:t>
      </w:r>
      <w:r w:rsidRPr="00BC0329">
        <w:rPr>
          <w:rFonts w:ascii="Gotham Light" w:hAnsi="Gotham Light"/>
        </w:rPr>
        <w:t xml:space="preserve">ve </w:t>
      </w:r>
      <w:r w:rsidR="007E7152" w:rsidRPr="00BC0329">
        <w:rPr>
          <w:rFonts w:ascii="Gotham Medium" w:hAnsi="Gotham Medium"/>
        </w:rPr>
        <w:t>pi</w:t>
      </w:r>
      <w:r w:rsidRPr="00BC0329">
        <w:rPr>
          <w:rFonts w:ascii="Gotham Medium" w:hAnsi="Gotham Medium"/>
        </w:rPr>
        <w:t>rina yağı</w:t>
      </w:r>
      <w:r w:rsidRPr="00BC0329">
        <w:rPr>
          <w:rFonts w:ascii="Gotham Light" w:hAnsi="Gotham Light"/>
        </w:rPr>
        <w:t xml:space="preserve"> ticareti</w:t>
      </w:r>
      <w:r w:rsidR="00070CBC" w:rsidRPr="00BC0329">
        <w:rPr>
          <w:rFonts w:ascii="Gotham Light" w:hAnsi="Gotham Light"/>
        </w:rPr>
        <w:t>,</w:t>
      </w:r>
      <w:r w:rsidRPr="00BC0329">
        <w:rPr>
          <w:rFonts w:ascii="Gotham Light" w:hAnsi="Gotham Light"/>
        </w:rPr>
        <w:t xml:space="preserve"> </w:t>
      </w:r>
      <w:r w:rsidR="00832A54">
        <w:rPr>
          <w:rFonts w:ascii="Gotham Medium" w:hAnsi="Gotham Medium"/>
        </w:rPr>
        <w:t>2020</w:t>
      </w:r>
      <w:r w:rsidRPr="00BC0329">
        <w:rPr>
          <w:rFonts w:ascii="Gotham Medium" w:hAnsi="Gotham Medium"/>
        </w:rPr>
        <w:t>/</w:t>
      </w:r>
      <w:r w:rsidR="00832A54">
        <w:rPr>
          <w:rFonts w:ascii="Gotham Medium" w:hAnsi="Gotham Medium"/>
        </w:rPr>
        <w:t>21</w:t>
      </w:r>
      <w:r w:rsidR="001064B7">
        <w:rPr>
          <w:rFonts w:ascii="Gotham Medium" w:hAnsi="Gotham Medium"/>
        </w:rPr>
        <w:t xml:space="preserve"> hasat</w:t>
      </w:r>
      <w:r w:rsidRPr="00BC0329">
        <w:rPr>
          <w:rFonts w:ascii="Gotham Light" w:hAnsi="Gotham Light"/>
        </w:rPr>
        <w:t xml:space="preserve"> </w:t>
      </w:r>
      <w:r w:rsidR="00070CBC" w:rsidRPr="00BC0329">
        <w:rPr>
          <w:rFonts w:ascii="Gotham Light" w:hAnsi="Gotham Light"/>
        </w:rPr>
        <w:t xml:space="preserve">yılının </w:t>
      </w:r>
      <w:r w:rsidRPr="00BC0329">
        <w:rPr>
          <w:rFonts w:ascii="Gotham Light" w:hAnsi="Gotham Light"/>
        </w:rPr>
        <w:t>ilk</w:t>
      </w:r>
      <w:r w:rsidR="00E96663">
        <w:rPr>
          <w:rFonts w:ascii="Gotham Light" w:hAnsi="Gotham Light"/>
        </w:rPr>
        <w:t xml:space="preserve"> sekiz</w:t>
      </w:r>
      <w:r w:rsidR="00D6595E">
        <w:rPr>
          <w:rFonts w:ascii="Gotham Light" w:hAnsi="Gotham Light"/>
        </w:rPr>
        <w:t xml:space="preserve"> </w:t>
      </w:r>
      <w:r w:rsidRPr="00BC0329">
        <w:rPr>
          <w:rFonts w:ascii="Gotham Light" w:hAnsi="Gotham Light"/>
        </w:rPr>
        <w:t>ayında</w:t>
      </w:r>
      <w:r w:rsidR="00832A54">
        <w:rPr>
          <w:rFonts w:ascii="Gotham Light" w:hAnsi="Gotham Light"/>
        </w:rPr>
        <w:t xml:space="preserve"> </w:t>
      </w:r>
      <w:r w:rsidR="00101BCE">
        <w:rPr>
          <w:rFonts w:ascii="Gotham Light" w:hAnsi="Gotham Light"/>
        </w:rPr>
        <w:t xml:space="preserve"> </w:t>
      </w:r>
      <w:r w:rsidR="001064B7">
        <w:rPr>
          <w:rFonts w:ascii="Gotham Light" w:hAnsi="Gotham Light"/>
        </w:rPr>
        <w:t>(</w:t>
      </w:r>
      <w:r w:rsidRPr="00D062DA">
        <w:rPr>
          <w:rFonts w:ascii="Gotham Medium" w:hAnsi="Gotham Medium"/>
        </w:rPr>
        <w:t>Ekim</w:t>
      </w:r>
      <w:r w:rsidR="00503827" w:rsidRPr="00D062DA">
        <w:rPr>
          <w:rFonts w:ascii="Gotham Medium" w:hAnsi="Gotham Medium"/>
        </w:rPr>
        <w:t xml:space="preserve"> 20</w:t>
      </w:r>
      <w:r w:rsidR="00832A54">
        <w:rPr>
          <w:rFonts w:ascii="Gotham Medium" w:hAnsi="Gotham Medium"/>
        </w:rPr>
        <w:t>20</w:t>
      </w:r>
      <w:r w:rsidR="0030394B">
        <w:rPr>
          <w:rFonts w:ascii="Gotham Medium" w:hAnsi="Gotham Medium"/>
        </w:rPr>
        <w:t>-Eylül</w:t>
      </w:r>
      <w:r w:rsidR="00F74D78">
        <w:rPr>
          <w:rFonts w:ascii="Gotham Medium" w:hAnsi="Gotham Medium"/>
        </w:rPr>
        <w:t xml:space="preserve"> 202</w:t>
      </w:r>
      <w:r w:rsidR="00314532">
        <w:rPr>
          <w:rFonts w:ascii="Gotham Medium" w:hAnsi="Gotham Medium"/>
        </w:rPr>
        <w:t>1</w:t>
      </w:r>
      <w:r w:rsidR="001064B7">
        <w:rPr>
          <w:rFonts w:ascii="Gotham Light" w:hAnsi="Gotham Light"/>
        </w:rPr>
        <w:t>)</w:t>
      </w:r>
      <w:r w:rsidR="00494C5D" w:rsidRPr="00BC0329">
        <w:rPr>
          <w:rFonts w:ascii="Gotham Light" w:hAnsi="Gotham Light"/>
        </w:rPr>
        <w:t>, aşağıda</w:t>
      </w:r>
      <w:r w:rsidR="00EA7EB1" w:rsidRPr="00BC0329">
        <w:rPr>
          <w:rFonts w:ascii="Gotham Light" w:hAnsi="Gotham Light"/>
        </w:rPr>
        <w:t xml:space="preserve"> gözüken tabloda</w:t>
      </w:r>
      <w:r w:rsidR="00051300">
        <w:rPr>
          <w:rFonts w:ascii="Gotham Light" w:hAnsi="Gotham Light"/>
        </w:rPr>
        <w:t xml:space="preserve"> </w:t>
      </w:r>
      <w:r w:rsidR="00C835E0">
        <w:rPr>
          <w:rFonts w:ascii="Gotham Light" w:hAnsi="Gotham Light"/>
        </w:rPr>
        <w:t>ilk</w:t>
      </w:r>
      <w:r w:rsidR="00EA7EB1" w:rsidRPr="00BC0329">
        <w:rPr>
          <w:rFonts w:ascii="Gotham Light" w:hAnsi="Gotham Light"/>
        </w:rPr>
        <w:t xml:space="preserve"> 8 </w:t>
      </w:r>
      <w:r w:rsidR="007E7152" w:rsidRPr="00BC0329">
        <w:rPr>
          <w:rFonts w:ascii="Gotham Light" w:hAnsi="Gotham Light"/>
        </w:rPr>
        <w:t>p</w:t>
      </w:r>
      <w:r w:rsidR="00EA7EB1" w:rsidRPr="00BC0329">
        <w:rPr>
          <w:rFonts w:ascii="Gotham Light" w:hAnsi="Gotham Light"/>
        </w:rPr>
        <w:t xml:space="preserve">azar ülkedeki </w:t>
      </w:r>
      <w:r w:rsidR="00051300">
        <w:rPr>
          <w:rFonts w:ascii="Gotham Light" w:hAnsi="Gotham Light"/>
        </w:rPr>
        <w:t>rakamsal veriler</w:t>
      </w:r>
      <w:r w:rsidR="00850CC3">
        <w:rPr>
          <w:rFonts w:ascii="Gotham Light" w:hAnsi="Gotham Light"/>
        </w:rPr>
        <w:t xml:space="preserve"> ile </w:t>
      </w:r>
      <w:r w:rsidR="00850CC3" w:rsidRPr="00BC0329">
        <w:rPr>
          <w:rFonts w:ascii="Gotham Light" w:hAnsi="Gotham Light"/>
        </w:rPr>
        <w:t>belirtilmiştir</w:t>
      </w:r>
      <w:r w:rsidR="00494C5D" w:rsidRPr="00506500">
        <w:rPr>
          <w:rFonts w:ascii="Gotham Light" w:hAnsi="Gotham Light"/>
        </w:rPr>
        <w:t>.</w:t>
      </w:r>
    </w:p>
    <w:p w:rsidR="0030394B" w:rsidRDefault="00832419" w:rsidP="004F7245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B</w:t>
      </w:r>
      <w:r w:rsidRPr="00BC0329">
        <w:rPr>
          <w:rFonts w:ascii="Gotham Light" w:hAnsi="Gotham Light"/>
        </w:rPr>
        <w:t>ir önceki yıl aynı hasat dönemine göre karşılaştırıldığında</w:t>
      </w:r>
      <w:r w:rsidR="000A3018">
        <w:rPr>
          <w:rFonts w:ascii="Gotham Light" w:hAnsi="Gotham Light"/>
        </w:rPr>
        <w:t xml:space="preserve"> ithalat</w:t>
      </w:r>
      <w:r>
        <w:rPr>
          <w:rFonts w:ascii="Gotham Light" w:hAnsi="Gotham Light"/>
        </w:rPr>
        <w:t>;</w:t>
      </w:r>
      <w:r w:rsidRPr="00BC0329">
        <w:rPr>
          <w:rFonts w:ascii="Gotham Medium" w:hAnsi="Gotham Medium"/>
        </w:rPr>
        <w:t xml:space="preserve"> </w:t>
      </w:r>
      <w:r w:rsidR="00931FFA">
        <w:rPr>
          <w:rFonts w:ascii="Gotham Medium" w:hAnsi="Gotham Medium"/>
        </w:rPr>
        <w:t>Rusya</w:t>
      </w:r>
      <w:r w:rsidR="00494C5D" w:rsidRPr="00BC0329">
        <w:rPr>
          <w:rFonts w:ascii="Gotham Light" w:hAnsi="Gotham Light"/>
        </w:rPr>
        <w:t>’d</w:t>
      </w:r>
      <w:r w:rsidR="001B5AE0">
        <w:rPr>
          <w:rFonts w:ascii="Gotham Light" w:hAnsi="Gotham Light"/>
        </w:rPr>
        <w:t>a</w:t>
      </w:r>
      <w:r w:rsidR="007E7152" w:rsidRPr="00BC0329">
        <w:rPr>
          <w:rFonts w:ascii="Gotham Light" w:hAnsi="Gotham Light"/>
        </w:rPr>
        <w:t xml:space="preserve"> </w:t>
      </w:r>
      <w:r w:rsidR="00EA7EB1" w:rsidRPr="00BC0329">
        <w:rPr>
          <w:rFonts w:ascii="Gotham Light" w:hAnsi="Gotham Light"/>
        </w:rPr>
        <w:t>%</w:t>
      </w:r>
      <w:r w:rsidR="0030394B">
        <w:rPr>
          <w:rFonts w:ascii="Gotham Light" w:hAnsi="Gotham Light"/>
        </w:rPr>
        <w:t>18</w:t>
      </w:r>
      <w:r w:rsidR="00494C5D" w:rsidRPr="00BC0329">
        <w:rPr>
          <w:rFonts w:ascii="Gotham Light" w:hAnsi="Gotham Light"/>
        </w:rPr>
        <w:t xml:space="preserve">, </w:t>
      </w:r>
      <w:r w:rsidR="0030394B">
        <w:rPr>
          <w:rFonts w:ascii="Gotham Medium" w:hAnsi="Gotham Medium"/>
        </w:rPr>
        <w:t>Kanada</w:t>
      </w:r>
      <w:r w:rsidR="00494C5D" w:rsidRPr="00BC0329">
        <w:rPr>
          <w:rFonts w:ascii="Gotham Light" w:hAnsi="Gotham Light"/>
        </w:rPr>
        <w:t>’</w:t>
      </w:r>
      <w:r w:rsidR="00850CC3">
        <w:rPr>
          <w:rFonts w:ascii="Gotham Light" w:hAnsi="Gotham Light"/>
        </w:rPr>
        <w:t>d</w:t>
      </w:r>
      <w:r w:rsidR="00931FFA">
        <w:rPr>
          <w:rFonts w:ascii="Gotham Light" w:hAnsi="Gotham Light"/>
        </w:rPr>
        <w:t>a</w:t>
      </w:r>
      <w:r w:rsidR="00EA7EB1" w:rsidRPr="00BC0329">
        <w:rPr>
          <w:rFonts w:ascii="Gotham Medium" w:hAnsi="Gotham Medium"/>
        </w:rPr>
        <w:t xml:space="preserve"> </w:t>
      </w:r>
      <w:r w:rsidR="00EA7EB1" w:rsidRPr="00BC0329">
        <w:rPr>
          <w:rFonts w:ascii="Gotham Light" w:hAnsi="Gotham Light"/>
        </w:rPr>
        <w:t>%</w:t>
      </w:r>
      <w:r w:rsidR="0030394B">
        <w:rPr>
          <w:rFonts w:ascii="Gotham Light" w:hAnsi="Gotham Light"/>
        </w:rPr>
        <w:t>1</w:t>
      </w:r>
      <w:r w:rsidR="0001559C">
        <w:rPr>
          <w:rFonts w:ascii="Gotham Light" w:hAnsi="Gotham Light"/>
        </w:rPr>
        <w:t xml:space="preserve">, </w:t>
      </w:r>
      <w:r w:rsidR="0030394B">
        <w:rPr>
          <w:rFonts w:ascii="Gotham Medium" w:hAnsi="Gotham Medium"/>
        </w:rPr>
        <w:t>Brezilya</w:t>
      </w:r>
      <w:r w:rsidR="00DD50F5">
        <w:rPr>
          <w:rFonts w:ascii="Gotham Light" w:hAnsi="Gotham Light"/>
        </w:rPr>
        <w:t>’da</w:t>
      </w:r>
      <w:r w:rsidR="0001559C">
        <w:rPr>
          <w:rFonts w:ascii="Gotham Medium" w:hAnsi="Gotham Medium"/>
        </w:rPr>
        <w:t xml:space="preserve"> </w:t>
      </w:r>
      <w:r w:rsidR="0030394B">
        <w:rPr>
          <w:rFonts w:ascii="Gotham Light" w:hAnsi="Gotham Light"/>
        </w:rPr>
        <w:t>%</w:t>
      </w:r>
      <w:r w:rsidR="002B7F58">
        <w:rPr>
          <w:rFonts w:ascii="Gotham Light" w:hAnsi="Gotham Light"/>
        </w:rPr>
        <w:t>2</w:t>
      </w:r>
      <w:r w:rsidR="0030394B">
        <w:rPr>
          <w:rFonts w:ascii="Gotham Light" w:hAnsi="Gotham Light"/>
        </w:rPr>
        <w:t xml:space="preserve"> artış gösterirken;</w:t>
      </w:r>
      <w:r w:rsidR="0001559C">
        <w:rPr>
          <w:rFonts w:ascii="Gotham Light" w:hAnsi="Gotham Light"/>
        </w:rPr>
        <w:t xml:space="preserve"> </w:t>
      </w:r>
      <w:r w:rsidR="00F74D78">
        <w:rPr>
          <w:rFonts w:ascii="Gotham Medium" w:hAnsi="Gotham Medium"/>
        </w:rPr>
        <w:t>A</w:t>
      </w:r>
      <w:r w:rsidR="0030394B">
        <w:rPr>
          <w:rFonts w:ascii="Gotham Medium" w:hAnsi="Gotham Medium"/>
        </w:rPr>
        <w:t>vustralya</w:t>
      </w:r>
      <w:r w:rsidR="0030394B">
        <w:rPr>
          <w:rFonts w:ascii="Gotham Light" w:hAnsi="Gotham Light"/>
        </w:rPr>
        <w:t xml:space="preserve">’da değişim göstermemiş; </w:t>
      </w:r>
      <w:r w:rsidR="00931FFA">
        <w:rPr>
          <w:rFonts w:ascii="Gotham Light" w:hAnsi="Gotham Light"/>
        </w:rPr>
        <w:t xml:space="preserve"> </w:t>
      </w:r>
      <w:r w:rsidR="0030394B">
        <w:rPr>
          <w:rFonts w:ascii="Gotham Medium" w:hAnsi="Gotham Medium"/>
        </w:rPr>
        <w:t>ABD</w:t>
      </w:r>
      <w:r w:rsidR="0030394B">
        <w:rPr>
          <w:rFonts w:ascii="Gotham Light" w:hAnsi="Gotham Light"/>
        </w:rPr>
        <w:t xml:space="preserve">’de -%2, </w:t>
      </w:r>
      <w:r w:rsidR="0030394B">
        <w:rPr>
          <w:rFonts w:ascii="Gotham Medium" w:hAnsi="Gotham Medium"/>
        </w:rPr>
        <w:t>Japonya</w:t>
      </w:r>
      <w:r w:rsidR="0030394B">
        <w:rPr>
          <w:rFonts w:ascii="Gotham Light" w:hAnsi="Gotham Light"/>
        </w:rPr>
        <w:t>’da</w:t>
      </w:r>
      <w:r w:rsidR="00195A6A">
        <w:rPr>
          <w:rFonts w:ascii="Gotham Light" w:hAnsi="Gotham Light"/>
        </w:rPr>
        <w:t xml:space="preserve"> </w:t>
      </w:r>
      <w:r w:rsidR="0030394B">
        <w:rPr>
          <w:rFonts w:ascii="Gotham Light" w:hAnsi="Gotham Light"/>
        </w:rPr>
        <w:t>-</w:t>
      </w:r>
      <w:r w:rsidR="00195A6A">
        <w:rPr>
          <w:rFonts w:ascii="Gotham Light" w:hAnsi="Gotham Light"/>
        </w:rPr>
        <w:t>%1</w:t>
      </w:r>
      <w:r w:rsidR="0030394B">
        <w:rPr>
          <w:rFonts w:ascii="Gotham Light" w:hAnsi="Gotham Light"/>
        </w:rPr>
        <w:t>5 ve</w:t>
      </w:r>
      <w:r w:rsidR="00832A54">
        <w:rPr>
          <w:rFonts w:ascii="Gotham Light" w:hAnsi="Gotham Light"/>
        </w:rPr>
        <w:t xml:space="preserve"> </w:t>
      </w:r>
      <w:r w:rsidR="0030394B">
        <w:rPr>
          <w:rFonts w:ascii="Gotham Medium" w:hAnsi="Gotham Medium"/>
        </w:rPr>
        <w:t>Çin</w:t>
      </w:r>
      <w:r w:rsidR="0030394B">
        <w:rPr>
          <w:rFonts w:ascii="Gotham Light" w:hAnsi="Gotham Light"/>
        </w:rPr>
        <w:t>’de</w:t>
      </w:r>
      <w:r w:rsidR="0068533A">
        <w:rPr>
          <w:rFonts w:ascii="Gotham Light" w:hAnsi="Gotham Light"/>
        </w:rPr>
        <w:t xml:space="preserve"> </w:t>
      </w:r>
      <w:r w:rsidR="00832A54">
        <w:rPr>
          <w:rFonts w:ascii="Gotham Light" w:hAnsi="Gotham Light"/>
        </w:rPr>
        <w:t>-</w:t>
      </w:r>
      <w:r w:rsidR="0068533A">
        <w:rPr>
          <w:rFonts w:ascii="Gotham Light" w:hAnsi="Gotham Light"/>
        </w:rPr>
        <w:t>%</w:t>
      </w:r>
      <w:r w:rsidR="0030394B">
        <w:rPr>
          <w:rFonts w:ascii="Gotham Light" w:hAnsi="Gotham Light"/>
        </w:rPr>
        <w:t>8</w:t>
      </w:r>
      <w:r w:rsidR="00195A6A">
        <w:rPr>
          <w:rFonts w:ascii="Gotham Light" w:hAnsi="Gotham Light"/>
        </w:rPr>
        <w:t xml:space="preserve"> </w:t>
      </w:r>
      <w:r w:rsidR="00832A54">
        <w:rPr>
          <w:rFonts w:ascii="Gotham Light" w:hAnsi="Gotham Light"/>
        </w:rPr>
        <w:t>düşü</w:t>
      </w:r>
      <w:r w:rsidR="00CF1C33">
        <w:rPr>
          <w:rFonts w:ascii="Gotham Light" w:hAnsi="Gotham Light"/>
        </w:rPr>
        <w:t>ş göstermiştir.</w:t>
      </w:r>
    </w:p>
    <w:p w:rsidR="00F74D78" w:rsidRDefault="00F674E9" w:rsidP="004F7245">
      <w:pPr>
        <w:jc w:val="both"/>
        <w:rPr>
          <w:rFonts w:ascii="Gotham Light" w:hAnsi="Gotham Light"/>
        </w:rPr>
      </w:pPr>
      <w:r w:rsidRPr="00BC0329">
        <w:rPr>
          <w:rFonts w:ascii="Gotham Light" w:hAnsi="Gotham Light"/>
        </w:rPr>
        <w:t>Hasat yılının ilk</w:t>
      </w:r>
      <w:r w:rsidR="00195A6A">
        <w:rPr>
          <w:rFonts w:ascii="Gotham Light" w:hAnsi="Gotham Light"/>
        </w:rPr>
        <w:t xml:space="preserve"> </w:t>
      </w:r>
      <w:r w:rsidR="007E3017">
        <w:rPr>
          <w:rFonts w:ascii="Gotham Light" w:hAnsi="Gotham Light"/>
        </w:rPr>
        <w:t>on</w:t>
      </w:r>
      <w:r w:rsidR="002B7F58">
        <w:rPr>
          <w:rFonts w:ascii="Gotham Light" w:hAnsi="Gotham Light"/>
        </w:rPr>
        <w:t xml:space="preserve"> </w:t>
      </w:r>
      <w:r w:rsidR="007E3017">
        <w:rPr>
          <w:rFonts w:ascii="Gotham Light" w:hAnsi="Gotham Light"/>
        </w:rPr>
        <w:t>bir ayı</w:t>
      </w:r>
      <w:r w:rsidRPr="00BC0329">
        <w:rPr>
          <w:rFonts w:ascii="Gotham Light" w:hAnsi="Gotham Light"/>
        </w:rPr>
        <w:t xml:space="preserve"> (</w:t>
      </w:r>
      <w:r>
        <w:rPr>
          <w:rFonts w:ascii="Gotham Medium" w:hAnsi="Gotham Medium"/>
        </w:rPr>
        <w:t>2020</w:t>
      </w:r>
      <w:r w:rsidRPr="00BC0329">
        <w:rPr>
          <w:rFonts w:ascii="Gotham Medium" w:hAnsi="Gotham Medium"/>
        </w:rPr>
        <w:t>/20</w:t>
      </w:r>
      <w:r>
        <w:rPr>
          <w:rFonts w:ascii="Gotham Medium" w:hAnsi="Gotham Medium"/>
        </w:rPr>
        <w:t>21</w:t>
      </w:r>
      <w:r w:rsidRPr="00BC0329">
        <w:rPr>
          <w:rFonts w:ascii="Gotham Light" w:hAnsi="Gotham Light"/>
        </w:rPr>
        <w:t>) geçtiğimiz hasat yılı ile karşılaştırıldığında;</w:t>
      </w:r>
      <w:r>
        <w:rPr>
          <w:rFonts w:ascii="Gotham Light" w:hAnsi="Gotham Light"/>
        </w:rPr>
        <w:t xml:space="preserve"> </w:t>
      </w:r>
      <w:r w:rsidRPr="00BC0329">
        <w:rPr>
          <w:rFonts w:ascii="Gotham Medium" w:hAnsi="Gotham Medium"/>
        </w:rPr>
        <w:t>AB içi</w:t>
      </w:r>
      <w:r w:rsidRPr="00BC0329">
        <w:rPr>
          <w:rFonts w:ascii="Gotham Light" w:hAnsi="Gotham Light"/>
        </w:rPr>
        <w:t xml:space="preserve"> </w:t>
      </w:r>
      <w:r w:rsidRPr="00BC0329">
        <w:rPr>
          <w:rFonts w:ascii="Gotham Medium" w:hAnsi="Gotham Medium"/>
        </w:rPr>
        <w:t>satın alımlarında</w:t>
      </w:r>
      <w:r w:rsidR="007E173D">
        <w:rPr>
          <w:rFonts w:ascii="Gotham Medium" w:hAnsi="Gotham Medium"/>
        </w:rPr>
        <w:t xml:space="preserve"> </w:t>
      </w:r>
      <w:r w:rsidR="0030394B">
        <w:rPr>
          <w:rFonts w:ascii="Gotham Light" w:hAnsi="Gotham Light"/>
        </w:rPr>
        <w:t>%1</w:t>
      </w:r>
      <w:r w:rsidR="00195A6A">
        <w:rPr>
          <w:rFonts w:ascii="Gotham Light" w:hAnsi="Gotham Light"/>
        </w:rPr>
        <w:t xml:space="preserve"> artış gösterirken</w:t>
      </w:r>
      <w:r w:rsidRPr="007E173D">
        <w:rPr>
          <w:rFonts w:ascii="Gotham Light" w:hAnsi="Gotham Light"/>
        </w:rPr>
        <w:t>,</w:t>
      </w:r>
      <w:r w:rsidRPr="00BC0329">
        <w:rPr>
          <w:rFonts w:ascii="Gotham Light" w:hAnsi="Gotham Light"/>
        </w:rPr>
        <w:t xml:space="preserve"> </w:t>
      </w:r>
      <w:r w:rsidRPr="00BC0329">
        <w:rPr>
          <w:rFonts w:ascii="Gotham Medium" w:hAnsi="Gotham Medium"/>
        </w:rPr>
        <w:t>AB</w:t>
      </w:r>
      <w:r w:rsidRPr="00BC0329">
        <w:rPr>
          <w:rFonts w:ascii="Gotham Light" w:hAnsi="Gotham Light"/>
        </w:rPr>
        <w:t xml:space="preserve"> </w:t>
      </w:r>
      <w:r w:rsidRPr="00BC0329">
        <w:rPr>
          <w:rFonts w:ascii="Gotham Medium" w:hAnsi="Gotham Medium"/>
        </w:rPr>
        <w:t>ithalatı</w:t>
      </w:r>
      <w:r w:rsidR="007E173D">
        <w:rPr>
          <w:rFonts w:ascii="Gotham Medium" w:hAnsi="Gotham Medium"/>
        </w:rPr>
        <w:t xml:space="preserve">nda </w:t>
      </w:r>
      <w:r w:rsidR="002B7F58" w:rsidRPr="002B7F58">
        <w:rPr>
          <w:rFonts w:ascii="Gotham Light" w:hAnsi="Gotham Light"/>
        </w:rPr>
        <w:t>-</w:t>
      </w:r>
      <w:r w:rsidRPr="00BC0329">
        <w:rPr>
          <w:rFonts w:ascii="Gotham Light" w:hAnsi="Gotham Light"/>
        </w:rPr>
        <w:t>%</w:t>
      </w:r>
      <w:r w:rsidR="0030394B">
        <w:rPr>
          <w:rFonts w:ascii="Gotham Light" w:hAnsi="Gotham Light"/>
        </w:rPr>
        <w:t>29</w:t>
      </w:r>
      <w:r w:rsidRPr="00BC0329">
        <w:rPr>
          <w:rFonts w:ascii="Gotham Light" w:hAnsi="Gotham Light"/>
        </w:rPr>
        <w:t xml:space="preserve"> </w:t>
      </w:r>
      <w:r w:rsidR="00195A6A">
        <w:rPr>
          <w:rFonts w:ascii="Gotham Light" w:hAnsi="Gotham Light"/>
        </w:rPr>
        <w:t>düşü</w:t>
      </w:r>
      <w:r>
        <w:rPr>
          <w:rFonts w:ascii="Gotham Light" w:hAnsi="Gotham Light"/>
        </w:rPr>
        <w:t>ş</w:t>
      </w:r>
      <w:r w:rsidRPr="00BC0329">
        <w:rPr>
          <w:rFonts w:ascii="Gotham Light" w:hAnsi="Gotham Light"/>
        </w:rPr>
        <w:t xml:space="preserve"> göstermiştir.</w:t>
      </w:r>
    </w:p>
    <w:p w:rsidR="00E95247" w:rsidRPr="00E95247" w:rsidRDefault="00E95247" w:rsidP="00E95247">
      <w:pPr>
        <w:autoSpaceDE w:val="0"/>
        <w:autoSpaceDN w:val="0"/>
        <w:adjustRightInd w:val="0"/>
        <w:spacing w:after="0" w:line="240" w:lineRule="auto"/>
        <w:rPr>
          <w:rFonts w:ascii="Gotham Light" w:hAnsi="Gotham Light"/>
        </w:rPr>
      </w:pPr>
    </w:p>
    <w:p w:rsidR="00EC3263" w:rsidRPr="00EC3263" w:rsidRDefault="00EC3263" w:rsidP="00EC3263">
      <w:pPr>
        <w:pStyle w:val="ResimYazs"/>
        <w:keepNext/>
        <w:rPr>
          <w:rFonts w:ascii="Gotham Medium" w:hAnsi="Gotham Medium"/>
          <w:i w:val="0"/>
          <w:color w:val="auto"/>
        </w:rPr>
      </w:pPr>
      <w:r w:rsidRPr="00EC3263">
        <w:rPr>
          <w:rFonts w:ascii="Gotham Medium" w:hAnsi="Gotham Medium"/>
          <w:i w:val="0"/>
          <w:color w:val="auto"/>
        </w:rPr>
        <w:t>Zeytinyağı İthalatı (Prina yağı dâhil) (ton)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"/>
        <w:gridCol w:w="364"/>
        <w:gridCol w:w="351"/>
        <w:gridCol w:w="354"/>
        <w:gridCol w:w="341"/>
        <w:gridCol w:w="368"/>
        <w:gridCol w:w="368"/>
        <w:gridCol w:w="354"/>
        <w:gridCol w:w="315"/>
        <w:gridCol w:w="328"/>
        <w:gridCol w:w="341"/>
        <w:gridCol w:w="315"/>
        <w:gridCol w:w="315"/>
        <w:gridCol w:w="315"/>
        <w:gridCol w:w="332"/>
        <w:gridCol w:w="299"/>
        <w:gridCol w:w="292"/>
        <w:gridCol w:w="299"/>
        <w:gridCol w:w="299"/>
        <w:gridCol w:w="299"/>
        <w:gridCol w:w="299"/>
        <w:gridCol w:w="299"/>
        <w:gridCol w:w="299"/>
        <w:gridCol w:w="394"/>
        <w:gridCol w:w="399"/>
      </w:tblGrid>
      <w:tr w:rsidR="00B43068" w:rsidTr="00B43068">
        <w:trPr>
          <w:trHeight w:hRule="exact" w:val="328"/>
        </w:trPr>
        <w:tc>
          <w:tcPr>
            <w:tcW w:w="341" w:type="dxa"/>
            <w:tcBorders>
              <w:top w:val="single" w:sz="5" w:space="0" w:color="808080"/>
              <w:left w:val="single" w:sz="2" w:space="0" w:color="000000"/>
              <w:bottom w:val="single" w:sz="3" w:space="0" w:color="808080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line="267" w:lineRule="auto"/>
              <w:ind w:left="77" w:right="54" w:hanging="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İ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thalat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çı</w:t>
            </w:r>
            <w:r>
              <w:rPr>
                <w:rFonts w:ascii="Arial"/>
                <w:color w:val="000080"/>
                <w:spacing w:val="27"/>
                <w:w w:val="62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70"/>
                <w:sz w:val="9"/>
              </w:rPr>
              <w:t>Ü</w:t>
            </w:r>
            <w:r>
              <w:rPr>
                <w:rFonts w:ascii="Arial"/>
                <w:color w:val="000080"/>
                <w:spacing w:val="-2"/>
                <w:w w:val="70"/>
                <w:sz w:val="9"/>
              </w:rPr>
              <w:t>lke</w:t>
            </w:r>
          </w:p>
        </w:tc>
        <w:tc>
          <w:tcPr>
            <w:tcW w:w="364" w:type="dxa"/>
            <w:tcBorders>
              <w:top w:val="single" w:sz="5" w:space="0" w:color="808080"/>
              <w:left w:val="single" w:sz="2" w:space="0" w:color="00000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Ekim</w:t>
            </w:r>
            <w:r>
              <w:rPr>
                <w:rFonts w:ascii="Arial"/>
                <w:color w:val="000080"/>
                <w:spacing w:val="13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19</w:t>
            </w:r>
          </w:p>
        </w:tc>
        <w:tc>
          <w:tcPr>
            <w:tcW w:w="351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2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Ekim</w:t>
            </w:r>
            <w:r>
              <w:rPr>
                <w:rFonts w:ascii="Arial"/>
                <w:color w:val="000080"/>
                <w:spacing w:val="13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54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4"/>
                <w:w w:val="65"/>
                <w:sz w:val="9"/>
              </w:rPr>
              <w:t>Kas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ı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m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19</w:t>
            </w:r>
          </w:p>
        </w:tc>
        <w:tc>
          <w:tcPr>
            <w:tcW w:w="341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4"/>
                <w:w w:val="65"/>
                <w:sz w:val="9"/>
              </w:rPr>
              <w:t>Kas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ı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m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68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Aral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ı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k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19</w:t>
            </w:r>
          </w:p>
        </w:tc>
        <w:tc>
          <w:tcPr>
            <w:tcW w:w="368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Aral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ı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k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54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3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Ocak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15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Ocak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  <w:tc>
          <w:tcPr>
            <w:tcW w:w="328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Ş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ubat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41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Ş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ubat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  <w:tc>
          <w:tcPr>
            <w:tcW w:w="315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Mart</w:t>
            </w:r>
            <w:r>
              <w:rPr>
                <w:rFonts w:ascii="Arial"/>
                <w:color w:val="000080"/>
                <w:spacing w:val="-6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15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Mart</w:t>
            </w:r>
            <w:r>
              <w:rPr>
                <w:rFonts w:ascii="Arial"/>
                <w:color w:val="000080"/>
                <w:spacing w:val="-6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  <w:tc>
          <w:tcPr>
            <w:tcW w:w="315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Nisanl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32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Nisan 21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May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ı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 xml:space="preserve">s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292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5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May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ı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 xml:space="preserve">s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Hazi 20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Haz</w:t>
            </w:r>
            <w:r>
              <w:rPr>
                <w:rFonts w:ascii="Arial"/>
                <w:color w:val="000080"/>
                <w:spacing w:val="-6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Tem 20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65"/>
                <w:sz w:val="9"/>
              </w:rPr>
              <w:t>Tem 20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A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ğ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 xml:space="preserve">u </w:t>
            </w:r>
            <w:r>
              <w:rPr>
                <w:rFonts w:ascii="Arial"/>
                <w:color w:val="000080"/>
                <w:spacing w:val="-7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2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2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A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ğ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 xml:space="preserve">u </w:t>
            </w:r>
            <w:r>
              <w:rPr>
                <w:rFonts w:ascii="Arial"/>
                <w:color w:val="000080"/>
                <w:spacing w:val="-7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  <w:tc>
          <w:tcPr>
            <w:tcW w:w="394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4"/>
                <w:w w:val="65"/>
                <w:sz w:val="9"/>
              </w:rPr>
              <w:t>Eyl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ü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l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20</w:t>
            </w:r>
          </w:p>
        </w:tc>
        <w:tc>
          <w:tcPr>
            <w:tcW w:w="399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4"/>
                <w:w w:val="65"/>
                <w:sz w:val="9"/>
              </w:rPr>
              <w:t>Eyl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ü</w:t>
            </w:r>
            <w:r>
              <w:rPr>
                <w:rFonts w:ascii="Arial"/>
                <w:color w:val="000080"/>
                <w:spacing w:val="-4"/>
                <w:w w:val="65"/>
                <w:sz w:val="9"/>
              </w:rPr>
              <w:t>l</w:t>
            </w:r>
            <w:r>
              <w:rPr>
                <w:rFonts w:ascii="Arial"/>
                <w:color w:val="000080"/>
                <w:spacing w:val="-5"/>
                <w:w w:val="65"/>
                <w:sz w:val="9"/>
              </w:rPr>
              <w:t xml:space="preserve"> </w:t>
            </w:r>
            <w:r>
              <w:rPr>
                <w:rFonts w:ascii="Arial"/>
                <w:color w:val="000080"/>
                <w:spacing w:val="-2"/>
                <w:w w:val="65"/>
                <w:sz w:val="9"/>
              </w:rPr>
              <w:t>21</w:t>
            </w:r>
          </w:p>
        </w:tc>
      </w:tr>
      <w:tr w:rsidR="00B43068" w:rsidTr="00B43068">
        <w:trPr>
          <w:trHeight w:hRule="exact" w:val="122"/>
        </w:trPr>
        <w:tc>
          <w:tcPr>
            <w:tcW w:w="341" w:type="dxa"/>
            <w:tcBorders>
              <w:top w:val="single" w:sz="3" w:space="0" w:color="80808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4"/>
              <w:ind w:left="6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Avustralya</w:t>
            </w:r>
          </w:p>
        </w:tc>
        <w:tc>
          <w:tcPr>
            <w:tcW w:w="364" w:type="dxa"/>
            <w:tcBorders>
              <w:top w:val="single" w:sz="3" w:space="0" w:color="808080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2275,4</w:t>
            </w:r>
          </w:p>
        </w:tc>
        <w:tc>
          <w:tcPr>
            <w:tcW w:w="351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3353,3</w:t>
            </w:r>
          </w:p>
        </w:tc>
        <w:tc>
          <w:tcPr>
            <w:tcW w:w="354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2471,8</w:t>
            </w:r>
          </w:p>
        </w:tc>
        <w:tc>
          <w:tcPr>
            <w:tcW w:w="341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2563,6</w:t>
            </w:r>
          </w:p>
        </w:tc>
        <w:tc>
          <w:tcPr>
            <w:tcW w:w="368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2443,6</w:t>
            </w:r>
          </w:p>
        </w:tc>
        <w:tc>
          <w:tcPr>
            <w:tcW w:w="368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3377,3</w:t>
            </w:r>
          </w:p>
        </w:tc>
        <w:tc>
          <w:tcPr>
            <w:tcW w:w="354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3130,2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1942,9</w:t>
            </w:r>
          </w:p>
        </w:tc>
        <w:tc>
          <w:tcPr>
            <w:tcW w:w="328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2375,6</w:t>
            </w:r>
          </w:p>
        </w:tc>
        <w:tc>
          <w:tcPr>
            <w:tcW w:w="341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3708,4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2633,4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2840,9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2800,3</w:t>
            </w:r>
          </w:p>
        </w:tc>
        <w:tc>
          <w:tcPr>
            <w:tcW w:w="332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4202,0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4259,8</w:t>
            </w:r>
          </w:p>
        </w:tc>
        <w:tc>
          <w:tcPr>
            <w:tcW w:w="292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3614,2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4876,5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2263,7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4135,6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3358,0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2298,2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2311,0</w:t>
            </w:r>
          </w:p>
        </w:tc>
        <w:tc>
          <w:tcPr>
            <w:tcW w:w="394" w:type="dxa"/>
            <w:tcBorders>
              <w:top w:val="single" w:sz="3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4"/>
              <w:ind w:left="1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2731,7</w:t>
            </w:r>
          </w:p>
        </w:tc>
        <w:tc>
          <w:tcPr>
            <w:tcW w:w="399" w:type="dxa"/>
            <w:tcBorders>
              <w:top w:val="single" w:sz="3" w:space="0" w:color="808080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4"/>
              <w:ind w:left="1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2901,0</w:t>
            </w:r>
          </w:p>
        </w:tc>
      </w:tr>
      <w:tr w:rsidR="00B43068" w:rsidTr="00B43068">
        <w:trPr>
          <w:trHeight w:hRule="exact" w:val="116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70"/>
                <w:sz w:val="9"/>
              </w:rPr>
              <w:t>Brezilya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8334,3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11052,3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10999,9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12249,6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7845,2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10356,0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8938,4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9219,6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8860,8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7230,1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11911,3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9490,6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9276,8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7354,8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8037,8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8858,7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5583,8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7257,3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8861,5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7185,4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7237,1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9606,7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8292,1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6868,4</w:t>
            </w:r>
          </w:p>
        </w:tc>
      </w:tr>
      <w:tr w:rsidR="00B43068" w:rsidTr="00B43068">
        <w:trPr>
          <w:trHeight w:hRule="exact" w:val="116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Kanada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4516,1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5755,7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4001,1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5146,6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4182,1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5900,5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4104,4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5417,4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3222,5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3541,5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5877,1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4686,8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5477,6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4620,7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7404,6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8360,7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4463,3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5482,6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5698,6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3776,5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3338,9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3152,9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5947,6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3128,4</w:t>
            </w:r>
          </w:p>
        </w:tc>
      </w:tr>
      <w:tr w:rsidR="00B43068" w:rsidTr="00B43068">
        <w:trPr>
          <w:trHeight w:hRule="exact" w:val="115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70"/>
                <w:sz w:val="9"/>
              </w:rPr>
              <w:t>Ç</w:t>
            </w:r>
            <w:r>
              <w:rPr>
                <w:rFonts w:ascii="Arial"/>
                <w:color w:val="000080"/>
                <w:spacing w:val="-2"/>
                <w:w w:val="70"/>
                <w:sz w:val="9"/>
              </w:rPr>
              <w:t>in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3203,8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2588,2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6565,4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5438,5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6586,4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7785,1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3542,4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4931,3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3542,4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1974,5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2780,2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3264,2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2549,1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3204,7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4602,8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4645,5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5729,5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3538,7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5480,4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5092,5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4631,2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4546,6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6366,3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3954,3</w:t>
            </w:r>
          </w:p>
        </w:tc>
      </w:tr>
      <w:tr w:rsidR="00B43068" w:rsidTr="00B43068">
        <w:trPr>
          <w:trHeight w:hRule="exact" w:val="115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2"/>
                <w:w w:val="70"/>
                <w:sz w:val="9"/>
              </w:rPr>
              <w:t>Japonya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4963,1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4902,6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5298,7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6160,0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7189,2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4478,2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4643,6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3690,9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5125,7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3687,6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6332,9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5915,0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6473,0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4888,5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5507,6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4429,1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8549,2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6715,7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5844,9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5095,0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6338,3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5881,6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5771,8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5220,6</w:t>
            </w:r>
          </w:p>
        </w:tc>
      </w:tr>
      <w:tr w:rsidR="00B43068" w:rsidTr="00B43068">
        <w:trPr>
          <w:trHeight w:hRule="exact" w:val="116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Rusya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3411,8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4156,7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2628,9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3908,1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2904,4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3992,3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1593,7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2220,1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2122,7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2764,4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2935,8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2392,6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3061,1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3117,2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3066,7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3540,5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2690,1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3693,7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2484,2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2919,3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2700,0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2793,1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2728,0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2591,1</w:t>
            </w:r>
          </w:p>
        </w:tc>
      </w:tr>
      <w:tr w:rsidR="00B43068" w:rsidTr="00B43068">
        <w:trPr>
          <w:trHeight w:hRule="exact" w:val="116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4"/>
                <w:w w:val="70"/>
                <w:sz w:val="9"/>
              </w:rPr>
              <w:t>ABD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33224,7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29339,7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22626,7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33389,2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27204,7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32336,5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23870,3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41415,3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29002,5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22794,7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32358,3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29599,8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37219,0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41050,3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39718,1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41981,5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45347,2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35544,0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35315,3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23537,9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36662,7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4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31043,2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34369,4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28501,8</w:t>
            </w:r>
          </w:p>
        </w:tc>
      </w:tr>
      <w:tr w:rsidR="00B43068" w:rsidTr="00B43068">
        <w:trPr>
          <w:trHeight w:hRule="exact" w:val="113"/>
        </w:trPr>
        <w:tc>
          <w:tcPr>
            <w:tcW w:w="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before="1"/>
              <w:ind w:left="2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65"/>
                <w:sz w:val="9"/>
              </w:rPr>
              <w:t>AB/27-D</w:t>
            </w:r>
            <w:r>
              <w:rPr>
                <w:rFonts w:ascii="Arial"/>
                <w:color w:val="000080"/>
                <w:spacing w:val="-3"/>
                <w:w w:val="65"/>
                <w:sz w:val="9"/>
              </w:rPr>
              <w:t>ışı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13337,0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7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19817,7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11688,1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22010,5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17869,3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19222,7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14560,8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14900,6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21780,4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17754,0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38069,5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20302,2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32500,7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21270,8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31308,2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4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15448,7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27564,8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12918,7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23984,3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8836,9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18294,8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8598,7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1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20339,2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nil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before="1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11836,8</w:t>
            </w:r>
          </w:p>
        </w:tc>
      </w:tr>
      <w:tr w:rsidR="00B43068" w:rsidTr="00B43068">
        <w:trPr>
          <w:trHeight w:hRule="exact" w:val="127"/>
        </w:trPr>
        <w:tc>
          <w:tcPr>
            <w:tcW w:w="341" w:type="dxa"/>
            <w:tcBorders>
              <w:top w:val="nil"/>
              <w:left w:val="single" w:sz="2" w:space="0" w:color="000000"/>
              <w:bottom w:val="single" w:sz="3" w:space="0" w:color="808080"/>
              <w:right w:val="single" w:sz="2" w:space="0" w:color="000000"/>
            </w:tcBorders>
            <w:shd w:val="clear" w:color="auto" w:fill="BEBEBE"/>
          </w:tcPr>
          <w:p w:rsidR="00B43068" w:rsidRDefault="00B43068" w:rsidP="00B43068">
            <w:pPr>
              <w:pStyle w:val="TableParagraph"/>
              <w:spacing w:line="102" w:lineRule="exact"/>
              <w:ind w:left="2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AB/27-</w:t>
            </w:r>
            <w:r>
              <w:rPr>
                <w:rFonts w:ascii="Arial"/>
                <w:color w:val="000080"/>
                <w:spacing w:val="-3"/>
                <w:w w:val="70"/>
                <w:sz w:val="9"/>
              </w:rPr>
              <w:t>İç</w:t>
            </w:r>
            <w:r>
              <w:rPr>
                <w:rFonts w:ascii="Arial"/>
                <w:color w:val="000080"/>
                <w:spacing w:val="-3"/>
                <w:w w:val="70"/>
                <w:sz w:val="9"/>
              </w:rPr>
              <w:t>i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102196,4</w:t>
            </w:r>
          </w:p>
        </w:tc>
        <w:tc>
          <w:tcPr>
            <w:tcW w:w="351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7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98528,6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100322,8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5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104971,3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6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115451,0</w:t>
            </w:r>
          </w:p>
        </w:tc>
        <w:tc>
          <w:tcPr>
            <w:tcW w:w="368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6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119103,8</w:t>
            </w:r>
          </w:p>
        </w:tc>
        <w:tc>
          <w:tcPr>
            <w:tcW w:w="354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98686,6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96943,8</w:t>
            </w:r>
          </w:p>
        </w:tc>
        <w:tc>
          <w:tcPr>
            <w:tcW w:w="328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107469,2</w:t>
            </w:r>
          </w:p>
        </w:tc>
        <w:tc>
          <w:tcPr>
            <w:tcW w:w="341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5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119629,3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112017,9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122183,2</w:t>
            </w:r>
          </w:p>
        </w:tc>
        <w:tc>
          <w:tcPr>
            <w:tcW w:w="315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102593,2</w:t>
            </w:r>
          </w:p>
        </w:tc>
        <w:tc>
          <w:tcPr>
            <w:tcW w:w="332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6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95490,3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93260,6</w:t>
            </w:r>
          </w:p>
        </w:tc>
        <w:tc>
          <w:tcPr>
            <w:tcW w:w="292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2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109237,9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97099,9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93493,2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98297,3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85892,4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77776,0</w:t>
            </w:r>
          </w:p>
        </w:tc>
        <w:tc>
          <w:tcPr>
            <w:tcW w:w="2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4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65817,9</w:t>
            </w:r>
          </w:p>
        </w:tc>
        <w:tc>
          <w:tcPr>
            <w:tcW w:w="394" w:type="dxa"/>
            <w:tcBorders>
              <w:top w:val="nil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line="102" w:lineRule="exact"/>
              <w:ind w:left="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102246,5</w:t>
            </w:r>
          </w:p>
        </w:tc>
        <w:tc>
          <w:tcPr>
            <w:tcW w:w="399" w:type="dxa"/>
            <w:tcBorders>
              <w:top w:val="nil"/>
              <w:left w:val="single" w:sz="5" w:space="0" w:color="808080"/>
              <w:bottom w:val="single" w:sz="3" w:space="0" w:color="808080"/>
              <w:right w:val="single" w:sz="3" w:space="0" w:color="808080"/>
            </w:tcBorders>
            <w:shd w:val="clear" w:color="auto" w:fill="FFFF99"/>
          </w:tcPr>
          <w:p w:rsidR="00B43068" w:rsidRDefault="00B43068" w:rsidP="00B43068">
            <w:pPr>
              <w:pStyle w:val="TableParagraph"/>
              <w:spacing w:line="102" w:lineRule="exact"/>
              <w:ind w:left="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color w:val="000080"/>
                <w:spacing w:val="-3"/>
                <w:w w:val="70"/>
                <w:sz w:val="9"/>
              </w:rPr>
              <w:t>84628,2</w:t>
            </w:r>
          </w:p>
        </w:tc>
      </w:tr>
      <w:tr w:rsidR="00B43068" w:rsidTr="00B43068">
        <w:trPr>
          <w:trHeight w:hRule="exact" w:val="118"/>
        </w:trPr>
        <w:tc>
          <w:tcPr>
            <w:tcW w:w="341" w:type="dxa"/>
            <w:tcBorders>
              <w:top w:val="single" w:sz="3" w:space="0" w:color="808080"/>
              <w:left w:val="single" w:sz="2" w:space="0" w:color="000000"/>
              <w:bottom w:val="single" w:sz="5" w:space="0" w:color="808080"/>
              <w:right w:val="single" w:sz="2" w:space="0" w:color="000000"/>
            </w:tcBorders>
            <w:shd w:val="clear" w:color="auto" w:fill="C0C0C0"/>
          </w:tcPr>
          <w:p w:rsidR="00B43068" w:rsidRDefault="00B43068" w:rsidP="00B4306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2"/>
                <w:w w:val="70"/>
                <w:sz w:val="9"/>
              </w:rPr>
              <w:t>Toplam</w:t>
            </w:r>
          </w:p>
        </w:tc>
        <w:tc>
          <w:tcPr>
            <w:tcW w:w="364" w:type="dxa"/>
            <w:tcBorders>
              <w:top w:val="single" w:sz="3" w:space="0" w:color="808080"/>
              <w:left w:val="single" w:sz="2" w:space="0" w:color="00000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6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180976,3</w:t>
            </w:r>
          </w:p>
        </w:tc>
        <w:tc>
          <w:tcPr>
            <w:tcW w:w="351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179494,7</w:t>
            </w:r>
          </w:p>
        </w:tc>
        <w:tc>
          <w:tcPr>
            <w:tcW w:w="354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169448,3</w:t>
            </w:r>
          </w:p>
        </w:tc>
        <w:tc>
          <w:tcPr>
            <w:tcW w:w="341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5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195837,4</w:t>
            </w:r>
          </w:p>
        </w:tc>
        <w:tc>
          <w:tcPr>
            <w:tcW w:w="368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194816,3</w:t>
            </w:r>
          </w:p>
        </w:tc>
        <w:tc>
          <w:tcPr>
            <w:tcW w:w="368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206552,4</w:t>
            </w:r>
          </w:p>
        </w:tc>
        <w:tc>
          <w:tcPr>
            <w:tcW w:w="354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166805,9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180682,0</w:t>
            </w:r>
          </w:p>
        </w:tc>
        <w:tc>
          <w:tcPr>
            <w:tcW w:w="328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181285,4</w:t>
            </w:r>
          </w:p>
        </w:tc>
        <w:tc>
          <w:tcPr>
            <w:tcW w:w="341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5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183084,4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211567,8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200675,3</w:t>
            </w:r>
          </w:p>
        </w:tc>
        <w:tc>
          <w:tcPr>
            <w:tcW w:w="315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200772,0</w:t>
            </w:r>
          </w:p>
        </w:tc>
        <w:tc>
          <w:tcPr>
            <w:tcW w:w="332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185199,3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195238,0</w:t>
            </w:r>
          </w:p>
        </w:tc>
        <w:tc>
          <w:tcPr>
            <w:tcW w:w="292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2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200116,7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201232,4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CC"/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170907,6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189777,5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145693,9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159413,7</w:t>
            </w:r>
          </w:p>
        </w:tc>
        <w:tc>
          <w:tcPr>
            <w:tcW w:w="2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133751,7</w:t>
            </w:r>
          </w:p>
        </w:tc>
        <w:tc>
          <w:tcPr>
            <w:tcW w:w="394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66206,8</w:t>
            </w:r>
          </w:p>
        </w:tc>
        <w:tc>
          <w:tcPr>
            <w:tcW w:w="399" w:type="dxa"/>
            <w:tcBorders>
              <w:top w:val="single" w:sz="3" w:space="0" w:color="80808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:rsidR="00B43068" w:rsidRDefault="00B43068" w:rsidP="00B43068">
            <w:pPr>
              <w:pStyle w:val="TableParagraph"/>
              <w:spacing w:before="3"/>
              <w:ind w:left="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b/>
                <w:color w:val="000080"/>
                <w:spacing w:val="-3"/>
                <w:w w:val="70"/>
                <w:sz w:val="9"/>
              </w:rPr>
              <w:t>149630,6</w:t>
            </w:r>
          </w:p>
        </w:tc>
      </w:tr>
    </w:tbl>
    <w:p w:rsidR="002B7F58" w:rsidRDefault="002B7F58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4A3C4A" w:rsidRDefault="004A3C4A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 w:rsidRPr="00C73932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S</w:t>
      </w:r>
      <w:r w:rsidR="00683BA5" w:rsidRPr="00C73932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ofralık</w:t>
      </w:r>
      <w:r w:rsidR="0086179B" w:rsidRPr="00C73932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 xml:space="preserve"> Z</w:t>
      </w:r>
      <w:r w:rsidR="00683BA5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eytin</w:t>
      </w:r>
      <w:r w:rsidR="00556090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 xml:space="preserve"> - 2020</w:t>
      </w:r>
      <w:r w:rsidR="00DF0AED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/</w:t>
      </w:r>
      <w:r w:rsidR="00556090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21</w:t>
      </w:r>
      <w:r w:rsidR="00DF0AED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 xml:space="preserve"> Hasat Yılı</w:t>
      </w:r>
    </w:p>
    <w:p w:rsidR="00C73932" w:rsidRPr="00B92822" w:rsidRDefault="00C73932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</w:rPr>
      </w:pPr>
    </w:p>
    <w:p w:rsidR="006D1463" w:rsidRDefault="00776DD2" w:rsidP="00877F75">
      <w:pPr>
        <w:jc w:val="both"/>
        <w:rPr>
          <w:rFonts w:ascii="Gotham Light" w:hAnsi="Gotham Light"/>
        </w:rPr>
      </w:pPr>
      <w:r>
        <w:rPr>
          <w:rFonts w:ascii="Gotham Medium" w:hAnsi="Gotham Medium"/>
        </w:rPr>
        <w:t>2020</w:t>
      </w:r>
      <w:r w:rsidR="0086179B" w:rsidRPr="00BC0329">
        <w:rPr>
          <w:rFonts w:ascii="Gotham Medium" w:hAnsi="Gotham Medium"/>
        </w:rPr>
        <w:t>/</w:t>
      </w:r>
      <w:r>
        <w:rPr>
          <w:rFonts w:ascii="Gotham Medium" w:hAnsi="Gotham Medium"/>
        </w:rPr>
        <w:t>21</w:t>
      </w:r>
      <w:r w:rsidR="0086179B" w:rsidRPr="00BC0329">
        <w:rPr>
          <w:rFonts w:ascii="Gotham Light" w:hAnsi="Gotham Light"/>
        </w:rPr>
        <w:t xml:space="preserve"> hasat yılının</w:t>
      </w:r>
      <w:r w:rsidR="00DE30D5">
        <w:rPr>
          <w:rFonts w:ascii="Gotham Light" w:hAnsi="Gotham Light"/>
        </w:rPr>
        <w:t xml:space="preserve"> ilk</w:t>
      </w:r>
      <w:r w:rsidR="00C9482B">
        <w:rPr>
          <w:rFonts w:ascii="Gotham Light" w:hAnsi="Gotham Light"/>
        </w:rPr>
        <w:t xml:space="preserve"> </w:t>
      </w:r>
      <w:r w:rsidR="007E3017">
        <w:rPr>
          <w:rFonts w:ascii="Gotham Light" w:hAnsi="Gotham Light"/>
        </w:rPr>
        <w:t>on iki</w:t>
      </w:r>
      <w:r>
        <w:rPr>
          <w:rFonts w:ascii="Gotham Light" w:hAnsi="Gotham Light"/>
        </w:rPr>
        <w:t xml:space="preserve"> </w:t>
      </w:r>
      <w:r w:rsidR="0093613E">
        <w:rPr>
          <w:rFonts w:ascii="Gotham Light" w:hAnsi="Gotham Light"/>
        </w:rPr>
        <w:t>ayı</w:t>
      </w:r>
      <w:r w:rsidR="0086179B" w:rsidRPr="00BC0329">
        <w:rPr>
          <w:rFonts w:ascii="Gotham Light" w:hAnsi="Gotham Light"/>
        </w:rPr>
        <w:t xml:space="preserve"> (</w:t>
      </w:r>
      <w:r w:rsidR="0086179B" w:rsidRPr="00BC0329">
        <w:rPr>
          <w:rFonts w:ascii="Gotham Medium" w:hAnsi="Gotham Medium"/>
        </w:rPr>
        <w:t>Eylül</w:t>
      </w:r>
      <w:r>
        <w:rPr>
          <w:rFonts w:ascii="Gotham Medium" w:hAnsi="Gotham Medium"/>
        </w:rPr>
        <w:t xml:space="preserve"> 2020</w:t>
      </w:r>
      <w:r w:rsidR="0086179B" w:rsidRPr="00BC0329">
        <w:rPr>
          <w:rFonts w:ascii="Gotham Medium" w:hAnsi="Gotham Medium"/>
        </w:rPr>
        <w:t>-</w:t>
      </w:r>
      <w:r w:rsidR="007E3017">
        <w:rPr>
          <w:rFonts w:ascii="Gotham Medium" w:hAnsi="Gotham Medium"/>
        </w:rPr>
        <w:t>Ağustos</w:t>
      </w:r>
      <w:r w:rsidR="00206F14">
        <w:rPr>
          <w:rFonts w:ascii="Gotham Medium" w:hAnsi="Gotham Medium"/>
        </w:rPr>
        <w:t xml:space="preserve"> 2021</w:t>
      </w:r>
      <w:r w:rsidR="0086179B" w:rsidRPr="00BC0329">
        <w:rPr>
          <w:rFonts w:ascii="Gotham Light" w:hAnsi="Gotham Light"/>
        </w:rPr>
        <w:t>)</w:t>
      </w:r>
      <w:r w:rsidR="00C61730">
        <w:rPr>
          <w:rFonts w:ascii="Gotham Light" w:hAnsi="Gotham Light"/>
        </w:rPr>
        <w:t xml:space="preserve">, </w:t>
      </w:r>
      <w:r w:rsidR="003F2881" w:rsidRPr="00BC0329">
        <w:rPr>
          <w:rFonts w:ascii="Gotham Light" w:hAnsi="Gotham Light"/>
        </w:rPr>
        <w:t>b</w:t>
      </w:r>
      <w:r w:rsidR="00387C7B" w:rsidRPr="00BC0329">
        <w:rPr>
          <w:rFonts w:ascii="Gotham Light" w:hAnsi="Gotham Light"/>
        </w:rPr>
        <w:t>ir önceki hasat yılının aynı dönemi ile karşılaştırıldığında</w:t>
      </w:r>
      <w:r w:rsidR="00B97242">
        <w:rPr>
          <w:rFonts w:ascii="Gotham Light" w:hAnsi="Gotham Light"/>
        </w:rPr>
        <w:t xml:space="preserve"> ithalat</w:t>
      </w:r>
      <w:r w:rsidR="0086179B" w:rsidRPr="00BC0329">
        <w:rPr>
          <w:rFonts w:ascii="Gotham Light" w:hAnsi="Gotham Light"/>
        </w:rPr>
        <w:t xml:space="preserve">, </w:t>
      </w:r>
      <w:r w:rsidR="00792EA0">
        <w:rPr>
          <w:rFonts w:ascii="Gotham Medium" w:hAnsi="Gotham Medium"/>
        </w:rPr>
        <w:t>Avustralya</w:t>
      </w:r>
      <w:r w:rsidR="0086179B" w:rsidRPr="00BC0329">
        <w:rPr>
          <w:rFonts w:ascii="Gotham Light" w:hAnsi="Gotham Light"/>
        </w:rPr>
        <w:t>’</w:t>
      </w:r>
      <w:r w:rsidR="00DE30D5">
        <w:rPr>
          <w:rFonts w:ascii="Gotham Light" w:hAnsi="Gotham Light"/>
        </w:rPr>
        <w:t>da</w:t>
      </w:r>
      <w:r w:rsidR="0082274E">
        <w:rPr>
          <w:rFonts w:ascii="Gotham Light" w:hAnsi="Gotham Light"/>
        </w:rPr>
        <w:t xml:space="preserve"> </w:t>
      </w:r>
      <w:r w:rsidR="0086179B" w:rsidRPr="00BC0329">
        <w:rPr>
          <w:rFonts w:ascii="Gotham Light" w:hAnsi="Gotham Light"/>
        </w:rPr>
        <w:t>%</w:t>
      </w:r>
      <w:r w:rsidR="007E3017">
        <w:rPr>
          <w:rFonts w:ascii="Gotham Light" w:hAnsi="Gotham Light"/>
        </w:rPr>
        <w:t>23</w:t>
      </w:r>
      <w:r>
        <w:rPr>
          <w:rFonts w:ascii="Gotham Light" w:hAnsi="Gotham Light"/>
        </w:rPr>
        <w:t xml:space="preserve">, </w:t>
      </w:r>
      <w:r w:rsidR="00792EA0">
        <w:rPr>
          <w:rFonts w:ascii="Gotham Medium" w:hAnsi="Gotham Medium"/>
        </w:rPr>
        <w:t>Kanada</w:t>
      </w:r>
      <w:r w:rsidR="00CF14C9">
        <w:rPr>
          <w:rFonts w:ascii="Gotham Light" w:hAnsi="Gotham Light"/>
        </w:rPr>
        <w:t>’da %</w:t>
      </w:r>
      <w:r w:rsidR="007E3017">
        <w:rPr>
          <w:rFonts w:ascii="Gotham Light" w:hAnsi="Gotham Light"/>
        </w:rPr>
        <w:t xml:space="preserve">23, </w:t>
      </w:r>
      <w:r w:rsidR="00CF14C9">
        <w:rPr>
          <w:rFonts w:ascii="Gotham Medium" w:hAnsi="Gotham Medium"/>
        </w:rPr>
        <w:t>Brezilya</w:t>
      </w:r>
      <w:r w:rsidR="007E3017">
        <w:rPr>
          <w:rFonts w:ascii="Gotham Light" w:hAnsi="Gotham Light"/>
        </w:rPr>
        <w:t>’da %</w:t>
      </w:r>
      <w:r w:rsidR="00C9482B">
        <w:rPr>
          <w:rFonts w:ascii="Gotham Light" w:hAnsi="Gotham Light"/>
        </w:rPr>
        <w:t>4</w:t>
      </w:r>
      <w:r w:rsidR="0082274E">
        <w:rPr>
          <w:rFonts w:ascii="Gotham Light" w:hAnsi="Gotham Light"/>
        </w:rPr>
        <w:t xml:space="preserve"> </w:t>
      </w:r>
      <w:r w:rsidR="007E3017">
        <w:rPr>
          <w:rFonts w:ascii="Gotham Light" w:hAnsi="Gotham Light"/>
        </w:rPr>
        <w:t>ve</w:t>
      </w:r>
      <w:r w:rsidR="00676248">
        <w:rPr>
          <w:rFonts w:ascii="Gotham Light" w:hAnsi="Gotham Light"/>
        </w:rPr>
        <w:t xml:space="preserve"> </w:t>
      </w:r>
      <w:r w:rsidR="00676248" w:rsidRPr="00676248">
        <w:rPr>
          <w:rFonts w:ascii="Gotham Medium" w:hAnsi="Gotham Medium"/>
        </w:rPr>
        <w:t>ABD</w:t>
      </w:r>
      <w:r w:rsidR="007E3017">
        <w:rPr>
          <w:rFonts w:ascii="Gotham Light" w:hAnsi="Gotham Light"/>
        </w:rPr>
        <w:t xml:space="preserve">’de </w:t>
      </w:r>
      <w:r w:rsidR="0082274E">
        <w:rPr>
          <w:rFonts w:ascii="Gotham Light" w:hAnsi="Gotham Light"/>
        </w:rPr>
        <w:t>%</w:t>
      </w:r>
      <w:r w:rsidR="007E3017">
        <w:rPr>
          <w:rFonts w:ascii="Gotham Light" w:hAnsi="Gotham Light"/>
        </w:rPr>
        <w:t>4</w:t>
      </w:r>
      <w:r w:rsidR="008A6B34">
        <w:rPr>
          <w:rFonts w:ascii="Gotham Light" w:hAnsi="Gotham Light"/>
        </w:rPr>
        <w:t xml:space="preserve"> </w:t>
      </w:r>
      <w:r w:rsidR="007E3017">
        <w:rPr>
          <w:rFonts w:ascii="Gotham Light" w:hAnsi="Gotham Light"/>
        </w:rPr>
        <w:t>artı</w:t>
      </w:r>
      <w:r w:rsidR="00B97242">
        <w:rPr>
          <w:rFonts w:ascii="Gotham Light" w:hAnsi="Gotham Light"/>
        </w:rPr>
        <w:t>ş</w:t>
      </w:r>
      <w:r w:rsidR="00B65476" w:rsidRPr="00BC0329">
        <w:rPr>
          <w:rFonts w:ascii="Gotham Light" w:hAnsi="Gotham Light"/>
        </w:rPr>
        <w:t xml:space="preserve"> göstermiştir. </w:t>
      </w:r>
    </w:p>
    <w:p w:rsidR="00867D48" w:rsidRDefault="00776DD2" w:rsidP="0048660F">
      <w:pPr>
        <w:jc w:val="both"/>
        <w:rPr>
          <w:rFonts w:ascii="Gotham Light" w:hAnsi="Gotham Light"/>
        </w:rPr>
      </w:pPr>
      <w:r>
        <w:rPr>
          <w:rFonts w:ascii="Gotham Medium" w:hAnsi="Gotham Medium"/>
        </w:rPr>
        <w:t>2020</w:t>
      </w:r>
      <w:r w:rsidR="00B65476" w:rsidRPr="00BC0329">
        <w:rPr>
          <w:rFonts w:ascii="Gotham Medium" w:hAnsi="Gotham Medium"/>
        </w:rPr>
        <w:t>/</w:t>
      </w:r>
      <w:r>
        <w:rPr>
          <w:rFonts w:ascii="Gotham Medium" w:hAnsi="Gotham Medium"/>
        </w:rPr>
        <w:t>21</w:t>
      </w:r>
      <w:r w:rsidR="00B65476" w:rsidRPr="00BC0329">
        <w:rPr>
          <w:rFonts w:ascii="Gotham Light" w:hAnsi="Gotham Light"/>
        </w:rPr>
        <w:t xml:space="preserve"> hasat yılının</w:t>
      </w:r>
      <w:r w:rsidR="00697354">
        <w:rPr>
          <w:rFonts w:ascii="Gotham Light" w:hAnsi="Gotham Light"/>
        </w:rPr>
        <w:t xml:space="preserve"> ilk</w:t>
      </w:r>
      <w:r w:rsidR="00C9482B">
        <w:rPr>
          <w:rFonts w:ascii="Gotham Light" w:hAnsi="Gotham Light"/>
        </w:rPr>
        <w:t xml:space="preserve"> dokuz</w:t>
      </w:r>
      <w:r w:rsidR="00697354">
        <w:rPr>
          <w:rFonts w:ascii="Gotham Light" w:hAnsi="Gotham Light"/>
        </w:rPr>
        <w:t xml:space="preserve"> </w:t>
      </w:r>
      <w:r w:rsidR="00B65476" w:rsidRPr="00BC0329">
        <w:rPr>
          <w:rFonts w:ascii="Gotham Light" w:hAnsi="Gotham Light"/>
        </w:rPr>
        <w:t>ayı (</w:t>
      </w:r>
      <w:r w:rsidR="00B65476" w:rsidRPr="006F502E">
        <w:rPr>
          <w:rFonts w:ascii="Gotham Medium" w:hAnsi="Gotham Medium"/>
        </w:rPr>
        <w:t>Eylül</w:t>
      </w:r>
      <w:r w:rsidR="00387C7B" w:rsidRPr="006F502E">
        <w:rPr>
          <w:rFonts w:ascii="Gotham Medium" w:hAnsi="Gotham Medium"/>
        </w:rPr>
        <w:t xml:space="preserve"> 20</w:t>
      </w:r>
      <w:r>
        <w:rPr>
          <w:rFonts w:ascii="Gotham Medium" w:hAnsi="Gotham Medium"/>
        </w:rPr>
        <w:t>20</w:t>
      </w:r>
      <w:r w:rsidR="00621E77">
        <w:rPr>
          <w:rFonts w:ascii="Gotham Medium" w:hAnsi="Gotham Medium"/>
        </w:rPr>
        <w:t xml:space="preserve">-Ağustos </w:t>
      </w:r>
      <w:r w:rsidR="00206F14">
        <w:rPr>
          <w:rFonts w:ascii="Gotham Medium" w:hAnsi="Gotham Medium"/>
        </w:rPr>
        <w:t>2021</w:t>
      </w:r>
      <w:r w:rsidR="00B65476" w:rsidRPr="00BC0329">
        <w:rPr>
          <w:rFonts w:ascii="Gotham Light" w:hAnsi="Gotham Light"/>
        </w:rPr>
        <w:t>),</w:t>
      </w:r>
      <w:r w:rsidR="00CF14C9">
        <w:rPr>
          <w:rFonts w:ascii="Gotham Light" w:hAnsi="Gotham Light"/>
        </w:rPr>
        <w:t xml:space="preserve"> </w:t>
      </w:r>
      <w:r w:rsidR="0068744B" w:rsidRPr="00BC0329">
        <w:rPr>
          <w:rFonts w:ascii="Gotham Light" w:hAnsi="Gotham Light"/>
        </w:rPr>
        <w:t xml:space="preserve">geçen hasat dönemiyle </w:t>
      </w:r>
      <w:r w:rsidR="00C73932" w:rsidRPr="00BC0329">
        <w:rPr>
          <w:rFonts w:ascii="Gotham Light" w:hAnsi="Gotham Light"/>
        </w:rPr>
        <w:t>karşılaştırıldığında,</w:t>
      </w:r>
      <w:r w:rsidR="00C73932" w:rsidRPr="00BC0329">
        <w:rPr>
          <w:rFonts w:ascii="Gotham Medium" w:hAnsi="Gotham Medium"/>
        </w:rPr>
        <w:t xml:space="preserve"> AB</w:t>
      </w:r>
      <w:r w:rsidR="00B65476" w:rsidRPr="00BC0329">
        <w:rPr>
          <w:rFonts w:ascii="Gotham Medium" w:hAnsi="Gotham Medium"/>
        </w:rPr>
        <w:t xml:space="preserve"> içi</w:t>
      </w:r>
      <w:r w:rsidR="00B65476" w:rsidRPr="00BC0329">
        <w:rPr>
          <w:rFonts w:ascii="Gotham Light" w:hAnsi="Gotham Light"/>
        </w:rPr>
        <w:t xml:space="preserve"> </w:t>
      </w:r>
      <w:r w:rsidR="0068744B" w:rsidRPr="00BC0329">
        <w:rPr>
          <w:rFonts w:ascii="Gotham Medium" w:hAnsi="Gotham Medium"/>
        </w:rPr>
        <w:t>satın alımlarında</w:t>
      </w:r>
      <w:r w:rsidR="0068744B" w:rsidRPr="00BC0329">
        <w:rPr>
          <w:rFonts w:ascii="Gotham Light" w:hAnsi="Gotham Light"/>
        </w:rPr>
        <w:t xml:space="preserve"> </w:t>
      </w:r>
      <w:r w:rsidR="00C9482B">
        <w:rPr>
          <w:rFonts w:ascii="Gotham Light" w:hAnsi="Gotham Light"/>
        </w:rPr>
        <w:t>-</w:t>
      </w:r>
      <w:r w:rsidR="0068744B" w:rsidRPr="00BC0329">
        <w:rPr>
          <w:rFonts w:ascii="Gotham Light" w:hAnsi="Gotham Light"/>
        </w:rPr>
        <w:t>%</w:t>
      </w:r>
      <w:r w:rsidR="00621E77">
        <w:rPr>
          <w:rFonts w:ascii="Gotham Light" w:hAnsi="Gotham Light"/>
        </w:rPr>
        <w:t>4</w:t>
      </w:r>
      <w:r w:rsidR="00CF14C9">
        <w:rPr>
          <w:rFonts w:ascii="Gotham Light" w:hAnsi="Gotham Light"/>
        </w:rPr>
        <w:t xml:space="preserve"> düşüş gösterirken</w:t>
      </w:r>
      <w:r w:rsidR="002F54E7">
        <w:rPr>
          <w:rFonts w:ascii="Gotham Light" w:hAnsi="Gotham Light"/>
        </w:rPr>
        <w:t>;</w:t>
      </w:r>
      <w:r w:rsidR="00334BF9">
        <w:rPr>
          <w:rFonts w:ascii="Gotham Light" w:hAnsi="Gotham Light"/>
        </w:rPr>
        <w:t xml:space="preserve"> </w:t>
      </w:r>
      <w:r w:rsidR="001B11AD" w:rsidRPr="00BC0329">
        <w:rPr>
          <w:rFonts w:ascii="Gotham Medium" w:hAnsi="Gotham Medium"/>
        </w:rPr>
        <w:t>AB</w:t>
      </w:r>
      <w:r w:rsidR="001B11AD" w:rsidRPr="00BC0329">
        <w:rPr>
          <w:rFonts w:ascii="Gotham Light" w:hAnsi="Gotham Light"/>
        </w:rPr>
        <w:t xml:space="preserve"> </w:t>
      </w:r>
      <w:r w:rsidR="001B11AD" w:rsidRPr="00BC0329">
        <w:rPr>
          <w:rFonts w:ascii="Gotham Medium" w:hAnsi="Gotham Medium"/>
        </w:rPr>
        <w:t>ithalatı</w:t>
      </w:r>
      <w:r w:rsidR="0046465C">
        <w:rPr>
          <w:rFonts w:ascii="Gotham Medium" w:hAnsi="Gotham Medium"/>
        </w:rPr>
        <w:t>n</w:t>
      </w:r>
      <w:r w:rsidR="00836FA3">
        <w:rPr>
          <w:rFonts w:ascii="Gotham Medium" w:hAnsi="Gotham Medium"/>
        </w:rPr>
        <w:t>da</w:t>
      </w:r>
      <w:r>
        <w:rPr>
          <w:rFonts w:ascii="Gotham Medium" w:hAnsi="Gotham Medium"/>
        </w:rPr>
        <w:t xml:space="preserve"> </w:t>
      </w:r>
      <w:r w:rsidR="00621E77">
        <w:rPr>
          <w:rFonts w:ascii="Gotham Light" w:hAnsi="Gotham Light"/>
        </w:rPr>
        <w:t xml:space="preserve"> %12</w:t>
      </w:r>
      <w:r>
        <w:rPr>
          <w:rFonts w:ascii="Gotham Light" w:hAnsi="Gotham Light"/>
        </w:rPr>
        <w:t xml:space="preserve"> artış</w:t>
      </w:r>
      <w:r w:rsidR="002F54E7" w:rsidRPr="0082274E">
        <w:rPr>
          <w:rFonts w:ascii="Gotham Light" w:hAnsi="Gotham Light"/>
        </w:rPr>
        <w:t xml:space="preserve"> </w:t>
      </w:r>
      <w:r w:rsidR="0068744B" w:rsidRPr="0082274E">
        <w:rPr>
          <w:rFonts w:ascii="Gotham Light" w:hAnsi="Gotham Light"/>
        </w:rPr>
        <w:t>g</w:t>
      </w:r>
      <w:r w:rsidR="0068744B" w:rsidRPr="00BB4579">
        <w:rPr>
          <w:rFonts w:ascii="Gotham Light" w:hAnsi="Gotham Light"/>
        </w:rPr>
        <w:t>öster</w:t>
      </w:r>
      <w:r>
        <w:rPr>
          <w:rFonts w:ascii="Gotham Light" w:hAnsi="Gotham Light"/>
        </w:rPr>
        <w:t>mi</w:t>
      </w:r>
      <w:r w:rsidR="0068744B" w:rsidRPr="00BB4579">
        <w:rPr>
          <w:rFonts w:ascii="Gotham Light" w:hAnsi="Gotham Light"/>
        </w:rPr>
        <w:t>ştir.</w:t>
      </w:r>
      <w:bookmarkStart w:id="0" w:name="_GoBack"/>
      <w:bookmarkEnd w:id="0"/>
    </w:p>
    <w:tbl>
      <w:tblPr>
        <w:tblStyle w:val="TableNormal"/>
        <w:tblW w:w="10269" w:type="dxa"/>
        <w:jc w:val="center"/>
        <w:tblLayout w:type="fixed"/>
        <w:tblLook w:val="01E0" w:firstRow="1" w:lastRow="1" w:firstColumn="1" w:lastColumn="1" w:noHBand="0" w:noVBand="0"/>
      </w:tblPr>
      <w:tblGrid>
        <w:gridCol w:w="2115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7910AB" w:rsidTr="007910AB">
        <w:trPr>
          <w:trHeight w:hRule="exact" w:val="502"/>
          <w:jc w:val="center"/>
        </w:trPr>
        <w:tc>
          <w:tcPr>
            <w:tcW w:w="10269" w:type="dxa"/>
            <w:gridSpan w:val="10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008DBC"/>
          </w:tcPr>
          <w:p w:rsidR="007910AB" w:rsidRDefault="007910AB" w:rsidP="00B43068">
            <w:pPr>
              <w:pStyle w:val="TableParagraph"/>
              <w:spacing w:before="82" w:line="198" w:lineRule="exact"/>
              <w:ind w:left="4017" w:right="3994"/>
              <w:rPr>
                <w:rFonts w:ascii="Lucida Sans" w:eastAsia="Lucida Sans" w:hAnsi="Lucida Sans" w:cs="Lucida Sans"/>
                <w:sz w:val="17"/>
                <w:szCs w:val="17"/>
              </w:rPr>
            </w:pPr>
            <w:r>
              <w:rPr>
                <w:rFonts w:ascii="Lucida Sans"/>
                <w:color w:val="FFFFFF"/>
                <w:spacing w:val="-4"/>
                <w:sz w:val="17"/>
              </w:rPr>
              <w:t>Sofral</w:t>
            </w:r>
            <w:r>
              <w:rPr>
                <w:rFonts w:ascii="Lucida Sans"/>
                <w:color w:val="FFFFFF"/>
                <w:spacing w:val="-4"/>
                <w:sz w:val="17"/>
              </w:rPr>
              <w:t>ı</w:t>
            </w:r>
            <w:r>
              <w:rPr>
                <w:rFonts w:ascii="Lucida Sans"/>
                <w:color w:val="FFFFFF"/>
                <w:spacing w:val="-4"/>
                <w:sz w:val="17"/>
              </w:rPr>
              <w:t xml:space="preserve">k Zeytin </w:t>
            </w:r>
            <w:r>
              <w:rPr>
                <w:rFonts w:ascii="Lucida Sans"/>
                <w:color w:val="FFFFFF"/>
                <w:spacing w:val="-4"/>
                <w:sz w:val="17"/>
              </w:rPr>
              <w:t>İ</w:t>
            </w:r>
            <w:r>
              <w:rPr>
                <w:rFonts w:ascii="Lucida Sans"/>
                <w:color w:val="FFFFFF"/>
                <w:spacing w:val="-4"/>
                <w:sz w:val="17"/>
              </w:rPr>
              <w:t>thalat</w:t>
            </w:r>
            <w:r>
              <w:rPr>
                <w:rFonts w:ascii="Lucida Sans"/>
                <w:color w:val="FFFFFF"/>
                <w:spacing w:val="-4"/>
                <w:sz w:val="17"/>
              </w:rPr>
              <w:t>ı</w:t>
            </w:r>
            <w:r>
              <w:rPr>
                <w:rFonts w:ascii="Lucida Sans"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1"/>
                <w:sz w:val="17"/>
              </w:rPr>
              <w:t>(</w:t>
            </w:r>
            <w:r>
              <w:rPr>
                <w:rFonts w:ascii="Lucida Sans"/>
                <w:color w:val="FFFFFF"/>
                <w:spacing w:val="-2"/>
                <w:sz w:val="17"/>
              </w:rPr>
              <w:t>ton</w:t>
            </w:r>
            <w:r>
              <w:rPr>
                <w:rFonts w:ascii="Lucida Sans"/>
                <w:color w:val="FFFFFF"/>
                <w:spacing w:val="-1"/>
                <w:sz w:val="17"/>
              </w:rPr>
              <w:t>)</w:t>
            </w:r>
          </w:p>
        </w:tc>
      </w:tr>
      <w:tr w:rsidR="007910AB" w:rsidTr="007910AB">
        <w:trPr>
          <w:trHeight w:hRule="exact" w:val="426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53" w:line="174" w:lineRule="exact"/>
              <w:ind w:left="167" w:right="182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Ü</w:t>
            </w: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lke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3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w w:val="90"/>
                <w:sz w:val="12"/>
              </w:rPr>
              <w:t>Eyl</w:t>
            </w:r>
            <w:r>
              <w:rPr>
                <w:rFonts w:ascii="Tahoma"/>
                <w:b/>
                <w:color w:val="008EBC"/>
                <w:spacing w:val="-3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w w:val="90"/>
                <w:sz w:val="12"/>
              </w:rPr>
              <w:t>19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Eyl</w:t>
            </w:r>
            <w:r>
              <w:rPr>
                <w:rFonts w:ascii="Tahoma"/>
                <w:b/>
                <w:color w:val="008EBC"/>
                <w:spacing w:val="1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28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w w:val="90"/>
                <w:sz w:val="12"/>
              </w:rPr>
              <w:t>Eki</w:t>
            </w:r>
            <w:r>
              <w:rPr>
                <w:rFonts w:ascii="Tahoma"/>
                <w:b/>
                <w:color w:val="008EBC"/>
                <w:spacing w:val="-7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w w:val="90"/>
                <w:sz w:val="12"/>
              </w:rPr>
              <w:t>19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6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Eki</w:t>
            </w:r>
            <w:r>
              <w:rPr>
                <w:rFonts w:ascii="Tahoma"/>
                <w:b/>
                <w:color w:val="008EBC"/>
                <w:spacing w:val="-23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9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3"/>
                <w:w w:val="85"/>
                <w:sz w:val="12"/>
              </w:rPr>
              <w:t>Kas</w:t>
            </w:r>
            <w:r>
              <w:rPr>
                <w:rFonts w:ascii="Tahoma"/>
                <w:b/>
                <w:color w:val="008EBC"/>
                <w:spacing w:val="-4"/>
                <w:w w:val="8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w w:val="85"/>
                <w:sz w:val="12"/>
              </w:rPr>
              <w:t>19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4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w w:val="95"/>
                <w:sz w:val="12"/>
              </w:rPr>
              <w:t>Kas</w:t>
            </w:r>
            <w:r>
              <w:rPr>
                <w:rFonts w:ascii="Tahoma"/>
                <w:b/>
                <w:color w:val="008EBC"/>
                <w:spacing w:val="-6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1"/>
                <w:w w:val="95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8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w w:val="90"/>
                <w:sz w:val="12"/>
              </w:rPr>
              <w:t>Ara</w:t>
            </w:r>
            <w:r>
              <w:rPr>
                <w:rFonts w:ascii="Tahoma"/>
                <w:b/>
                <w:color w:val="008EBC"/>
                <w:spacing w:val="-4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w w:val="90"/>
                <w:sz w:val="12"/>
              </w:rPr>
              <w:t>19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6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Ara</w:t>
            </w:r>
            <w:r>
              <w:rPr>
                <w:rFonts w:ascii="Tahoma"/>
                <w:b/>
                <w:color w:val="008EBC"/>
                <w:spacing w:val="-23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2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w w:val="105"/>
                <w:sz w:val="12"/>
              </w:rPr>
              <w:t>Oca</w:t>
            </w:r>
            <w:r>
              <w:rPr>
                <w:rFonts w:ascii="Tahoma"/>
                <w:b/>
                <w:color w:val="008EBC"/>
                <w:spacing w:val="3"/>
                <w:w w:val="10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20</w:t>
            </w:r>
          </w:p>
        </w:tc>
      </w:tr>
      <w:tr w:rsidR="007910AB" w:rsidTr="007910AB">
        <w:trPr>
          <w:trHeight w:hRule="exact" w:val="42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 w:right="115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Avustralya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30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1177.7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1590.2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3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1187.7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1470.6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1606.4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3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1671.5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1315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2141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1488.0</w:t>
            </w:r>
          </w:p>
        </w:tc>
      </w:tr>
      <w:tr w:rsidR="007910AB" w:rsidTr="007910AB">
        <w:trPr>
          <w:trHeight w:hRule="exact" w:val="33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10"/>
                <w:sz w:val="15"/>
              </w:rPr>
              <w:t>B</w:t>
            </w:r>
            <w:r>
              <w:rPr>
                <w:rFonts w:ascii="Lucida Sans"/>
                <w:color w:val="221E1F"/>
                <w:spacing w:val="-2"/>
                <w:w w:val="110"/>
                <w:sz w:val="15"/>
              </w:rPr>
              <w:t>rezilya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9869.7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14702.7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18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12570.2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17012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13466.6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14990.8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11834.1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14363.3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9248.7</w:t>
            </w:r>
          </w:p>
        </w:tc>
      </w:tr>
      <w:tr w:rsidR="007910AB" w:rsidTr="007910AB">
        <w:trPr>
          <w:trHeight w:hRule="exact" w:val="340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Kanada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2310.2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4139.0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2934.7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3671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2863.4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4088.8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3192.4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3140.7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2594.0</w:t>
            </w:r>
          </w:p>
        </w:tc>
      </w:tr>
      <w:tr w:rsidR="007910AB" w:rsidTr="007910AB">
        <w:trPr>
          <w:trHeight w:hRule="exact" w:val="33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w w:val="110"/>
                <w:sz w:val="15"/>
              </w:rPr>
              <w:t>ABD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18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14579.7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8942.1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18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14945.7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11341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13593.2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13197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11738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11828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10062.5</w:t>
            </w:r>
          </w:p>
        </w:tc>
      </w:tr>
      <w:tr w:rsidR="007910AB" w:rsidTr="007910AB">
        <w:trPr>
          <w:trHeight w:hRule="exact" w:val="42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 w:right="24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10"/>
                <w:sz w:val="15"/>
              </w:rPr>
              <w:t>AB-D</w:t>
            </w:r>
            <w:r>
              <w:rPr>
                <w:rFonts w:ascii="Lucida Sans"/>
                <w:color w:val="221E1F"/>
                <w:spacing w:val="-1"/>
                <w:w w:val="110"/>
                <w:sz w:val="15"/>
              </w:rPr>
              <w:t>ışı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6993.8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8372.4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2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8276.1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10867.0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9150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10492.1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9325.1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10589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9118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0</w:t>
            </w:r>
          </w:p>
        </w:tc>
      </w:tr>
      <w:tr w:rsidR="007910AB" w:rsidTr="007910AB">
        <w:trPr>
          <w:trHeight w:hRule="exact" w:val="33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AB-</w:t>
            </w: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İç</w:t>
            </w: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i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18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26166.8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29487.6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39"/>
              <w:ind w:left="1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38698.8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29041.7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31792.5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29070.6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33542.1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24908.9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23754.8</w:t>
            </w:r>
          </w:p>
        </w:tc>
      </w:tr>
      <w:tr w:rsidR="007910AB" w:rsidTr="007910AB">
        <w:trPr>
          <w:trHeight w:hRule="exact" w:val="317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29"/>
                <w:w w:val="105"/>
                <w:sz w:val="15"/>
              </w:rPr>
              <w:t>T</w:t>
            </w:r>
            <w:r>
              <w:rPr>
                <w:rFonts w:ascii="Lucida Sans"/>
                <w:color w:val="221E1F"/>
                <w:w w:val="105"/>
                <w:sz w:val="15"/>
              </w:rPr>
              <w:t>o</w:t>
            </w: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plam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1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62000.9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67232.9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E5E6E7"/>
          </w:tcPr>
          <w:p w:rsidR="007910AB" w:rsidRDefault="007910AB" w:rsidP="00B43068">
            <w:pPr>
              <w:pStyle w:val="TableParagraph"/>
              <w:spacing w:before="41"/>
              <w:ind w:left="1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80537.5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73404.4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74518.7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73510.8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66565.9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66972.1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58491.0</w:t>
            </w:r>
          </w:p>
        </w:tc>
      </w:tr>
      <w:tr w:rsidR="007910AB" w:rsidTr="007910AB">
        <w:trPr>
          <w:trHeight w:hRule="exact" w:val="502"/>
          <w:jc w:val="center"/>
        </w:trPr>
        <w:tc>
          <w:tcPr>
            <w:tcW w:w="10269" w:type="dxa"/>
            <w:gridSpan w:val="10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008DBC"/>
          </w:tcPr>
          <w:p w:rsidR="007910AB" w:rsidRDefault="007910AB" w:rsidP="00B43068">
            <w:pPr>
              <w:pStyle w:val="TableParagraph"/>
              <w:spacing w:before="82" w:line="198" w:lineRule="exact"/>
              <w:ind w:left="4017" w:right="3994"/>
              <w:jc w:val="center"/>
              <w:rPr>
                <w:rFonts w:ascii="Lucida Sans" w:eastAsia="Lucida Sans" w:hAnsi="Lucida Sans" w:cs="Lucida Sans"/>
                <w:sz w:val="17"/>
                <w:szCs w:val="17"/>
              </w:rPr>
            </w:pPr>
            <w:r>
              <w:rPr>
                <w:rFonts w:ascii="Lucida Sans"/>
                <w:color w:val="FFFFFF"/>
                <w:spacing w:val="-4"/>
                <w:sz w:val="17"/>
              </w:rPr>
              <w:lastRenderedPageBreak/>
              <w:t>Sofral</w:t>
            </w:r>
            <w:r>
              <w:rPr>
                <w:rFonts w:ascii="Lucida Sans"/>
                <w:color w:val="FFFFFF"/>
                <w:spacing w:val="-4"/>
                <w:sz w:val="17"/>
              </w:rPr>
              <w:t>ı</w:t>
            </w:r>
            <w:r>
              <w:rPr>
                <w:rFonts w:ascii="Lucida Sans"/>
                <w:color w:val="FFFFFF"/>
                <w:spacing w:val="-4"/>
                <w:sz w:val="17"/>
              </w:rPr>
              <w:t xml:space="preserve">k Zeytin </w:t>
            </w:r>
            <w:r>
              <w:rPr>
                <w:rFonts w:ascii="Lucida Sans"/>
                <w:color w:val="FFFFFF"/>
                <w:spacing w:val="-4"/>
                <w:sz w:val="17"/>
              </w:rPr>
              <w:t>İ</w:t>
            </w:r>
            <w:r>
              <w:rPr>
                <w:rFonts w:ascii="Lucida Sans"/>
                <w:color w:val="FFFFFF"/>
                <w:spacing w:val="-4"/>
                <w:sz w:val="17"/>
              </w:rPr>
              <w:t>thalat</w:t>
            </w:r>
            <w:r>
              <w:rPr>
                <w:rFonts w:ascii="Lucida Sans"/>
                <w:color w:val="FFFFFF"/>
                <w:spacing w:val="-4"/>
                <w:sz w:val="17"/>
              </w:rPr>
              <w:t>ı</w:t>
            </w:r>
            <w:r>
              <w:rPr>
                <w:rFonts w:ascii="Lucida Sans"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Lucida Sans"/>
                <w:color w:val="FFFFFF"/>
                <w:spacing w:val="-1"/>
                <w:sz w:val="17"/>
              </w:rPr>
              <w:t>(</w:t>
            </w:r>
            <w:r>
              <w:rPr>
                <w:rFonts w:ascii="Lucida Sans"/>
                <w:color w:val="FFFFFF"/>
                <w:spacing w:val="-2"/>
                <w:sz w:val="17"/>
              </w:rPr>
              <w:t>ton</w:t>
            </w:r>
            <w:r>
              <w:rPr>
                <w:rFonts w:ascii="Lucida Sans"/>
                <w:color w:val="FFFFFF"/>
                <w:spacing w:val="-1"/>
                <w:sz w:val="17"/>
              </w:rPr>
              <w:t>)</w:t>
            </w:r>
          </w:p>
        </w:tc>
      </w:tr>
      <w:tr w:rsidR="007910AB" w:rsidTr="007910AB">
        <w:trPr>
          <w:trHeight w:hRule="exact" w:val="426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54" w:line="174" w:lineRule="exact"/>
              <w:ind w:left="167" w:right="182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Ü</w:t>
            </w: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lke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9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w w:val="95"/>
                <w:sz w:val="12"/>
              </w:rPr>
              <w:t>Oca</w:t>
            </w:r>
            <w:r>
              <w:rPr>
                <w:rFonts w:ascii="Tahoma"/>
                <w:b/>
                <w:color w:val="008EBC"/>
                <w:spacing w:val="-21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w w:val="95"/>
                <w:sz w:val="12"/>
              </w:rPr>
              <w:t>21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z w:val="12"/>
              </w:rPr>
              <w:t>Ş</w:t>
            </w:r>
            <w:r>
              <w:rPr>
                <w:rFonts w:ascii="Tahoma"/>
                <w:b/>
                <w:color w:val="008EBC"/>
                <w:sz w:val="12"/>
              </w:rPr>
              <w:t>ub</w:t>
            </w:r>
            <w:r>
              <w:rPr>
                <w:rFonts w:ascii="Tahoma"/>
                <w:b/>
                <w:color w:val="008EBC"/>
                <w:spacing w:val="2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30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95"/>
                <w:sz w:val="12"/>
              </w:rPr>
              <w:t>Ş</w:t>
            </w:r>
            <w:r>
              <w:rPr>
                <w:rFonts w:ascii="Tahoma"/>
                <w:b/>
                <w:color w:val="008EBC"/>
                <w:spacing w:val="-1"/>
                <w:w w:val="95"/>
                <w:sz w:val="12"/>
              </w:rPr>
              <w:t>ub</w:t>
            </w:r>
            <w:r>
              <w:rPr>
                <w:rFonts w:ascii="Tahoma"/>
                <w:b/>
                <w:color w:val="008EBC"/>
                <w:spacing w:val="-21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w w:val="95"/>
                <w:sz w:val="12"/>
              </w:rPr>
              <w:t>21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95"/>
                <w:sz w:val="12"/>
              </w:rPr>
              <w:t>Mar</w:t>
            </w:r>
            <w:r>
              <w:rPr>
                <w:rFonts w:ascii="Tahoma"/>
                <w:b/>
                <w:color w:val="008EBC"/>
                <w:spacing w:val="-3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w w:val="95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6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90"/>
                <w:sz w:val="12"/>
              </w:rPr>
              <w:t>Mar</w:t>
            </w:r>
            <w:r>
              <w:rPr>
                <w:rFonts w:ascii="Tahoma"/>
                <w:b/>
                <w:color w:val="008EBC"/>
                <w:spacing w:val="-8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w w:val="90"/>
                <w:sz w:val="12"/>
              </w:rPr>
              <w:t>21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6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95"/>
                <w:sz w:val="12"/>
              </w:rPr>
              <w:t>Nis</w:t>
            </w:r>
            <w:r>
              <w:rPr>
                <w:rFonts w:ascii="Tahoma"/>
                <w:b/>
                <w:color w:val="008EBC"/>
                <w:spacing w:val="-6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1"/>
                <w:w w:val="95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8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90"/>
                <w:sz w:val="12"/>
              </w:rPr>
              <w:t>Nis</w:t>
            </w:r>
            <w:r>
              <w:rPr>
                <w:rFonts w:ascii="Tahoma"/>
                <w:b/>
                <w:color w:val="008EBC"/>
                <w:spacing w:val="-4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w w:val="90"/>
                <w:sz w:val="12"/>
              </w:rPr>
              <w:t>21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4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5"/>
                <w:sz w:val="12"/>
              </w:rPr>
              <w:t>May</w:t>
            </w:r>
            <w:r>
              <w:rPr>
                <w:rFonts w:ascii="Tahoma"/>
                <w:b/>
                <w:color w:val="008EBC"/>
                <w:spacing w:val="-22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20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7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7"/>
                <w:w w:val="90"/>
                <w:sz w:val="12"/>
              </w:rPr>
              <w:t>M</w:t>
            </w:r>
            <w:r>
              <w:rPr>
                <w:rFonts w:ascii="Tahoma"/>
                <w:b/>
                <w:color w:val="008EBC"/>
                <w:spacing w:val="-6"/>
                <w:w w:val="90"/>
                <w:sz w:val="12"/>
              </w:rPr>
              <w:t>ay</w:t>
            </w:r>
            <w:r>
              <w:rPr>
                <w:rFonts w:ascii="Tahoma"/>
                <w:b/>
                <w:color w:val="008EBC"/>
                <w:spacing w:val="-4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color w:val="008EBC"/>
                <w:w w:val="90"/>
                <w:sz w:val="12"/>
              </w:rPr>
              <w:t>21</w:t>
            </w:r>
          </w:p>
        </w:tc>
      </w:tr>
      <w:tr w:rsidR="007910AB" w:rsidTr="007910AB">
        <w:trPr>
          <w:trHeight w:hRule="exact" w:val="42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 w:right="115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Avustralya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1538.6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1164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2028.3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30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1313.1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1353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1189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1645.5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1272.0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1876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8</w:t>
            </w:r>
          </w:p>
        </w:tc>
      </w:tr>
      <w:tr w:rsidR="007910AB" w:rsidTr="007910AB">
        <w:trPr>
          <w:trHeight w:hRule="exact" w:val="33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10"/>
                <w:sz w:val="15"/>
              </w:rPr>
              <w:t>B</w:t>
            </w:r>
            <w:r>
              <w:rPr>
                <w:rFonts w:ascii="Lucida Sans"/>
                <w:color w:val="221E1F"/>
                <w:spacing w:val="-2"/>
                <w:w w:val="110"/>
                <w:sz w:val="15"/>
              </w:rPr>
              <w:t>rezilya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30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9531.1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9559.4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9704.5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9705.8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7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9113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7022.8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8573.7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10"/>
                <w:sz w:val="12"/>
              </w:rPr>
              <w:t>8040.0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6504.8</w:t>
            </w:r>
          </w:p>
        </w:tc>
      </w:tr>
      <w:tr w:rsidR="007910AB" w:rsidTr="007910AB">
        <w:trPr>
          <w:trHeight w:hRule="exact" w:val="340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Kanada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3072.5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1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10"/>
                <w:sz w:val="12"/>
              </w:rPr>
              <w:t>2050.4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2375.5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3172.0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3133.8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2659.9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2513.0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3267.6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3372.1</w:t>
            </w:r>
          </w:p>
        </w:tc>
      </w:tr>
      <w:tr w:rsidR="007910AB" w:rsidTr="007910AB">
        <w:trPr>
          <w:trHeight w:hRule="exact" w:val="33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w w:val="110"/>
                <w:sz w:val="15"/>
              </w:rPr>
              <w:t>ABD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1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11664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9311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8397.8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12787.5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12571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11315.2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3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9505.0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3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111903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14908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1</w:t>
            </w:r>
          </w:p>
        </w:tc>
      </w:tr>
      <w:tr w:rsidR="007910AB" w:rsidTr="007910AB">
        <w:trPr>
          <w:trHeight w:hRule="exact" w:val="42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 w:right="244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1"/>
                <w:w w:val="110"/>
                <w:sz w:val="15"/>
              </w:rPr>
              <w:t>AB-D</w:t>
            </w:r>
            <w:r>
              <w:rPr>
                <w:rFonts w:ascii="Lucida Sans"/>
                <w:color w:val="221E1F"/>
                <w:spacing w:val="-1"/>
                <w:w w:val="110"/>
                <w:sz w:val="15"/>
              </w:rPr>
              <w:t>ışı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8569.6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8639.8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30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7817.1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12933.8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11835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2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11125.5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10805.4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3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9423.8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7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9871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0</w:t>
            </w:r>
          </w:p>
        </w:tc>
      </w:tr>
      <w:tr w:rsidR="007910AB" w:rsidTr="007910AB">
        <w:trPr>
          <w:trHeight w:hRule="exact" w:val="338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AB-i</w:t>
            </w: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ç</w:t>
            </w:r>
            <w:r>
              <w:rPr>
                <w:rFonts w:ascii="Lucida Sans"/>
                <w:color w:val="221E1F"/>
                <w:spacing w:val="-2"/>
                <w:w w:val="105"/>
                <w:sz w:val="15"/>
              </w:rPr>
              <w:t>i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29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10"/>
                <w:sz w:val="12"/>
              </w:rPr>
              <w:t>20449.3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25640.3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23213.3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4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30347.3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31384.0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81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23765.1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27635.8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15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24680.8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39"/>
              <w:ind w:left="20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27311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3</w:t>
            </w:r>
          </w:p>
        </w:tc>
      </w:tr>
      <w:tr w:rsidR="007910AB" w:rsidTr="007910AB">
        <w:trPr>
          <w:trHeight w:hRule="exact" w:val="317"/>
          <w:jc w:val="center"/>
        </w:trPr>
        <w:tc>
          <w:tcPr>
            <w:tcW w:w="2115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D0DEEB"/>
          </w:tcPr>
          <w:p w:rsidR="007910AB" w:rsidRDefault="007910AB" w:rsidP="00B43068">
            <w:pPr>
              <w:pStyle w:val="TableParagraph"/>
              <w:spacing w:before="48"/>
              <w:ind w:left="167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color w:val="221E1F"/>
                <w:spacing w:val="-29"/>
                <w:w w:val="105"/>
                <w:sz w:val="15"/>
              </w:rPr>
              <w:t>T</w:t>
            </w:r>
            <w:r>
              <w:rPr>
                <w:rFonts w:ascii="Lucida Sans"/>
                <w:color w:val="221E1F"/>
                <w:w w:val="105"/>
                <w:sz w:val="15"/>
              </w:rPr>
              <w:t>o</w:t>
            </w:r>
            <w:r>
              <w:rPr>
                <w:rFonts w:ascii="Lucida Sans"/>
                <w:color w:val="221E1F"/>
                <w:spacing w:val="-1"/>
                <w:w w:val="105"/>
                <w:sz w:val="15"/>
              </w:rPr>
              <w:t>plam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54825.9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55940.8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5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53536.5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71395.5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80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sz w:val="12"/>
              </w:rPr>
              <w:t>69391.4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208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2"/>
                <w:sz w:val="12"/>
              </w:rPr>
              <w:t>55317</w:t>
            </w:r>
            <w:r>
              <w:rPr>
                <w:rFonts w:ascii="Tahoma"/>
                <w:b/>
                <w:color w:val="008EBC"/>
                <w:spacing w:val="-1"/>
                <w:sz w:val="12"/>
              </w:rPr>
              <w:t>.</w:t>
            </w:r>
            <w:r>
              <w:rPr>
                <w:rFonts w:ascii="Tahoma"/>
                <w:b/>
                <w:color w:val="008EBC"/>
                <w:spacing w:val="-2"/>
                <w:sz w:val="12"/>
              </w:rPr>
              <w:t>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3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60678.4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57003.7</w:t>
            </w:r>
          </w:p>
        </w:tc>
        <w:tc>
          <w:tcPr>
            <w:tcW w:w="906" w:type="dxa"/>
            <w:tcBorders>
              <w:top w:val="single" w:sz="10" w:space="0" w:color="FFFFFF"/>
              <w:left w:val="single" w:sz="10" w:space="0" w:color="FFFFFF"/>
              <w:bottom w:val="nil"/>
              <w:right w:val="single" w:sz="10" w:space="0" w:color="FFFFFF"/>
            </w:tcBorders>
            <w:shd w:val="clear" w:color="auto" w:fill="F0F1F1"/>
          </w:tcPr>
          <w:p w:rsidR="007910AB" w:rsidRDefault="007910AB" w:rsidP="00B43068">
            <w:pPr>
              <w:pStyle w:val="TableParagraph"/>
              <w:spacing w:before="41"/>
              <w:ind w:left="15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b/>
                <w:color w:val="008EBC"/>
                <w:spacing w:val="-1"/>
                <w:w w:val="105"/>
                <w:sz w:val="12"/>
              </w:rPr>
              <w:t>63844.0</w:t>
            </w:r>
          </w:p>
        </w:tc>
      </w:tr>
    </w:tbl>
    <w:p w:rsidR="00C9482B" w:rsidRDefault="00C9482B" w:rsidP="00AC7DAE">
      <w:pPr>
        <w:autoSpaceDE w:val="0"/>
        <w:autoSpaceDN w:val="0"/>
        <w:adjustRightInd w:val="0"/>
        <w:spacing w:after="0" w:line="240" w:lineRule="auto"/>
        <w:jc w:val="center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C73932" w:rsidRDefault="00AC7DAE" w:rsidP="00AC7DAE">
      <w:pPr>
        <w:autoSpaceDE w:val="0"/>
        <w:autoSpaceDN w:val="0"/>
        <w:adjustRightInd w:val="0"/>
        <w:spacing w:after="0" w:line="240" w:lineRule="auto"/>
        <w:jc w:val="center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 w:rsidRPr="00C73932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Zeytinyağı Üretici Fiyatları</w:t>
      </w:r>
    </w:p>
    <w:p w:rsidR="00206F14" w:rsidRDefault="00206F14" w:rsidP="0088384C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4957BD" w:rsidRDefault="0068744B" w:rsidP="0088384C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 w:rsidRPr="00C73932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Sızma Zeytinyağı</w:t>
      </w:r>
    </w:p>
    <w:p w:rsidR="0088384C" w:rsidRDefault="0088384C" w:rsidP="0088384C">
      <w:pPr>
        <w:autoSpaceDE w:val="0"/>
        <w:autoSpaceDN w:val="0"/>
        <w:adjustRightInd w:val="0"/>
        <w:spacing w:after="0" w:line="240" w:lineRule="auto"/>
        <w:rPr>
          <w:rFonts w:ascii="Gotham Medium" w:hAnsi="Gotham Medium"/>
          <w:szCs w:val="20"/>
        </w:rPr>
      </w:pPr>
    </w:p>
    <w:p w:rsidR="004957BD" w:rsidRDefault="004957BD" w:rsidP="004957BD">
      <w:pPr>
        <w:jc w:val="both"/>
        <w:rPr>
          <w:rFonts w:ascii="Gotham Light" w:hAnsi="Gotham Light"/>
          <w:szCs w:val="20"/>
        </w:rPr>
      </w:pPr>
      <w:r w:rsidRPr="00783EC9">
        <w:rPr>
          <w:rFonts w:ascii="Gotham Medium" w:hAnsi="Gotham Medium"/>
          <w:szCs w:val="20"/>
        </w:rPr>
        <w:t>İspanya</w:t>
      </w:r>
      <w:r w:rsidRPr="00783EC9">
        <w:rPr>
          <w:rFonts w:ascii="Gotham Light" w:hAnsi="Gotham Light"/>
          <w:szCs w:val="20"/>
        </w:rPr>
        <w:t>'da üretici fiyatları,</w:t>
      </w:r>
      <w:r w:rsidR="00D71C95">
        <w:rPr>
          <w:rFonts w:ascii="Gotham Light" w:hAnsi="Gotham Light"/>
          <w:szCs w:val="20"/>
        </w:rPr>
        <w:t xml:space="preserve"> </w:t>
      </w:r>
      <w:r w:rsidR="00C9482B">
        <w:rPr>
          <w:rFonts w:ascii="Gotham Medium" w:hAnsi="Gotham Medium"/>
          <w:szCs w:val="20"/>
        </w:rPr>
        <w:t>2</w:t>
      </w:r>
      <w:r w:rsidR="00B43068">
        <w:rPr>
          <w:rFonts w:ascii="Gotham Medium" w:hAnsi="Gotham Medium"/>
          <w:szCs w:val="20"/>
        </w:rPr>
        <w:t>4-30 Ocak</w:t>
      </w:r>
      <w:r w:rsidR="007328C6" w:rsidRPr="003C5232">
        <w:rPr>
          <w:rFonts w:ascii="Gotham Medium" w:hAnsi="Gotham Medium"/>
          <w:szCs w:val="20"/>
        </w:rPr>
        <w:t xml:space="preserve"> </w:t>
      </w:r>
      <w:r w:rsidR="00D71C95" w:rsidRPr="003C5232">
        <w:rPr>
          <w:rFonts w:ascii="Gotham Medium" w:hAnsi="Gotham Medium"/>
          <w:szCs w:val="20"/>
        </w:rPr>
        <w:t>20</w:t>
      </w:r>
      <w:r w:rsidR="001B377E" w:rsidRPr="003C5232">
        <w:rPr>
          <w:rFonts w:ascii="Gotham Medium" w:hAnsi="Gotham Medium"/>
          <w:szCs w:val="20"/>
        </w:rPr>
        <w:t>2</w:t>
      </w:r>
      <w:r w:rsidR="00B43068">
        <w:rPr>
          <w:rFonts w:ascii="Gotham Medium" w:hAnsi="Gotham Medium"/>
          <w:szCs w:val="20"/>
        </w:rPr>
        <w:t>2</w:t>
      </w:r>
      <w:r w:rsidRPr="00783EC9">
        <w:rPr>
          <w:rFonts w:ascii="Gotham Light" w:hAnsi="Gotham Light"/>
          <w:szCs w:val="20"/>
        </w:rPr>
        <w:t xml:space="preserve"> </w:t>
      </w:r>
      <w:r w:rsidR="003C5232">
        <w:rPr>
          <w:rFonts w:ascii="Gotham Light" w:hAnsi="Gotham Light"/>
          <w:szCs w:val="20"/>
        </w:rPr>
        <w:t xml:space="preserve">tarihleri </w:t>
      </w:r>
      <w:r>
        <w:rPr>
          <w:rFonts w:ascii="Gotham Light" w:hAnsi="Gotham Light"/>
          <w:szCs w:val="20"/>
        </w:rPr>
        <w:t>a</w:t>
      </w:r>
      <w:r w:rsidR="003C5232">
        <w:rPr>
          <w:rFonts w:ascii="Gotham Light" w:hAnsi="Gotham Light"/>
          <w:szCs w:val="20"/>
        </w:rPr>
        <w:t>rasında</w:t>
      </w:r>
      <w:r w:rsidRPr="00783EC9">
        <w:rPr>
          <w:rFonts w:ascii="Gotham Light" w:hAnsi="Gotham Light"/>
          <w:szCs w:val="20"/>
        </w:rPr>
        <w:t xml:space="preserve"> </w:t>
      </w:r>
      <w:r w:rsidR="00E33F3D">
        <w:rPr>
          <w:rFonts w:ascii="Gotham Medium" w:hAnsi="Gotham Medium"/>
          <w:szCs w:val="20"/>
        </w:rPr>
        <w:t>3</w:t>
      </w:r>
      <w:r>
        <w:rPr>
          <w:rFonts w:ascii="Gotham Medium" w:hAnsi="Gotham Medium"/>
          <w:szCs w:val="20"/>
        </w:rPr>
        <w:t>.</w:t>
      </w:r>
      <w:r w:rsidR="00B43068">
        <w:rPr>
          <w:rFonts w:ascii="Gotham Medium" w:hAnsi="Gotham Medium"/>
          <w:szCs w:val="20"/>
        </w:rPr>
        <w:t>34</w:t>
      </w:r>
      <w:r w:rsidRPr="00783EC9">
        <w:rPr>
          <w:rFonts w:ascii="Gotham Medium" w:hAnsi="Gotham Medium"/>
          <w:szCs w:val="20"/>
        </w:rPr>
        <w:t>€/kg</w:t>
      </w:r>
      <w:r>
        <w:rPr>
          <w:rFonts w:ascii="Gotham Light" w:hAnsi="Gotham Light"/>
          <w:szCs w:val="20"/>
        </w:rPr>
        <w:t xml:space="preserve"> olarak gerçekleşerek</w:t>
      </w:r>
      <w:r w:rsidRPr="00783EC9">
        <w:rPr>
          <w:rFonts w:ascii="Gotham Light" w:hAnsi="Gotham Light"/>
          <w:szCs w:val="20"/>
        </w:rPr>
        <w:t xml:space="preserve"> bir önceki yılın </w:t>
      </w:r>
      <w:r>
        <w:rPr>
          <w:rFonts w:ascii="Gotham Light" w:hAnsi="Gotham Light"/>
          <w:szCs w:val="20"/>
        </w:rPr>
        <w:t>hasat</w:t>
      </w:r>
      <w:r w:rsidR="003C5232">
        <w:rPr>
          <w:rFonts w:ascii="Gotham Light" w:hAnsi="Gotham Light"/>
          <w:szCs w:val="20"/>
        </w:rPr>
        <w:t xml:space="preserve"> dönemine oranla </w:t>
      </w:r>
      <w:r w:rsidRPr="00783EC9">
        <w:rPr>
          <w:rFonts w:ascii="Gotham Light" w:hAnsi="Gotham Light"/>
          <w:szCs w:val="20"/>
        </w:rPr>
        <w:t>%</w:t>
      </w:r>
      <w:r w:rsidR="00B43068">
        <w:rPr>
          <w:rFonts w:ascii="Gotham Light" w:hAnsi="Gotham Light"/>
          <w:szCs w:val="20"/>
        </w:rPr>
        <w:t>31,2</w:t>
      </w:r>
      <w:r w:rsidR="003C5232">
        <w:rPr>
          <w:rFonts w:ascii="Gotham Light" w:hAnsi="Gotham Light"/>
          <w:szCs w:val="20"/>
        </w:rPr>
        <w:t xml:space="preserve"> artı</w:t>
      </w:r>
      <w:r w:rsidRPr="00783EC9">
        <w:rPr>
          <w:rFonts w:ascii="Gotham Light" w:hAnsi="Gotham Light"/>
          <w:szCs w:val="20"/>
        </w:rPr>
        <w:t>ş göstermiştir.</w:t>
      </w:r>
    </w:p>
    <w:p w:rsidR="004957BD" w:rsidRDefault="004957BD" w:rsidP="004957BD">
      <w:pPr>
        <w:jc w:val="both"/>
        <w:rPr>
          <w:rFonts w:ascii="Gotham Light" w:hAnsi="Gotham Light"/>
          <w:szCs w:val="20"/>
        </w:rPr>
      </w:pPr>
      <w:r w:rsidRPr="00783EC9">
        <w:rPr>
          <w:rFonts w:ascii="Gotham Medium" w:hAnsi="Gotham Medium"/>
          <w:szCs w:val="20"/>
        </w:rPr>
        <w:t>İtalya</w:t>
      </w:r>
      <w:r w:rsidRPr="00783EC9">
        <w:rPr>
          <w:rFonts w:ascii="Gotham Light" w:hAnsi="Gotham Light"/>
          <w:szCs w:val="20"/>
        </w:rPr>
        <w:t xml:space="preserve">’da üretim fiyatları, </w:t>
      </w:r>
      <w:r w:rsidR="00C9482B">
        <w:rPr>
          <w:rFonts w:ascii="Gotham Medium" w:hAnsi="Gotham Medium"/>
          <w:szCs w:val="20"/>
        </w:rPr>
        <w:t>2</w:t>
      </w:r>
      <w:r w:rsidR="00B43068">
        <w:rPr>
          <w:rFonts w:ascii="Gotham Medium" w:hAnsi="Gotham Medium"/>
          <w:szCs w:val="20"/>
        </w:rPr>
        <w:t>4-30 Ocak</w:t>
      </w:r>
      <w:r w:rsidR="003C5232" w:rsidRPr="003C5232">
        <w:rPr>
          <w:rFonts w:ascii="Gotham Medium" w:hAnsi="Gotham Medium"/>
          <w:szCs w:val="20"/>
        </w:rPr>
        <w:t xml:space="preserve"> </w:t>
      </w:r>
      <w:r w:rsidRPr="003C5232">
        <w:rPr>
          <w:rFonts w:ascii="Gotham Medium" w:hAnsi="Gotham Medium"/>
          <w:szCs w:val="20"/>
        </w:rPr>
        <w:t>20</w:t>
      </w:r>
      <w:r w:rsidR="00871867">
        <w:rPr>
          <w:rFonts w:ascii="Gotham Medium" w:hAnsi="Gotham Medium"/>
          <w:szCs w:val="20"/>
        </w:rPr>
        <w:t>2</w:t>
      </w:r>
      <w:r w:rsidR="00B43068">
        <w:rPr>
          <w:rFonts w:ascii="Gotham Medium" w:hAnsi="Gotham Medium"/>
          <w:szCs w:val="20"/>
        </w:rPr>
        <w:t>2</w:t>
      </w:r>
      <w:r>
        <w:rPr>
          <w:rFonts w:ascii="Gotham Medium" w:hAnsi="Gotham Medium"/>
          <w:szCs w:val="20"/>
        </w:rPr>
        <w:t xml:space="preserve"> </w:t>
      </w:r>
      <w:r w:rsidR="003C5232" w:rsidRPr="003C5232">
        <w:rPr>
          <w:rFonts w:ascii="Gotham Light" w:hAnsi="Gotham Light"/>
          <w:szCs w:val="20"/>
        </w:rPr>
        <w:t>tarihleri arasında</w:t>
      </w:r>
      <w:r w:rsidR="003C5232">
        <w:rPr>
          <w:rFonts w:ascii="Gotham Light" w:hAnsi="Gotham Light"/>
          <w:szCs w:val="20"/>
        </w:rPr>
        <w:t xml:space="preserve"> </w:t>
      </w:r>
      <w:r w:rsidR="00F40184">
        <w:rPr>
          <w:rFonts w:ascii="Gotham Medium" w:hAnsi="Gotham Medium"/>
          <w:szCs w:val="20"/>
        </w:rPr>
        <w:t>4</w:t>
      </w:r>
      <w:r w:rsidRPr="00783EC9">
        <w:rPr>
          <w:rFonts w:ascii="Gotham Medium" w:hAnsi="Gotham Medium"/>
          <w:szCs w:val="20"/>
        </w:rPr>
        <w:t>.</w:t>
      </w:r>
      <w:r w:rsidR="00B43068">
        <w:rPr>
          <w:rFonts w:ascii="Gotham Medium" w:hAnsi="Gotham Medium"/>
          <w:szCs w:val="20"/>
        </w:rPr>
        <w:t>13</w:t>
      </w:r>
      <w:r w:rsidRPr="00783EC9">
        <w:rPr>
          <w:rFonts w:ascii="Gotham Medium" w:hAnsi="Gotham Medium"/>
          <w:szCs w:val="20"/>
        </w:rPr>
        <w:t>€/kg</w:t>
      </w:r>
      <w:r w:rsidRPr="00783EC9">
        <w:rPr>
          <w:rFonts w:ascii="Gotham Light" w:hAnsi="Gotham Light"/>
          <w:szCs w:val="20"/>
        </w:rPr>
        <w:t xml:space="preserve"> </w:t>
      </w:r>
      <w:r>
        <w:rPr>
          <w:rFonts w:ascii="Gotham Light" w:hAnsi="Gotham Light"/>
          <w:szCs w:val="20"/>
        </w:rPr>
        <w:t xml:space="preserve">olarak </w:t>
      </w:r>
      <w:r w:rsidRPr="00C20A75">
        <w:rPr>
          <w:rFonts w:ascii="Gotham Light" w:hAnsi="Gotham Light"/>
          <w:szCs w:val="20"/>
        </w:rPr>
        <w:t xml:space="preserve">bir </w:t>
      </w:r>
      <w:r w:rsidRPr="00783EC9">
        <w:rPr>
          <w:rFonts w:ascii="Gotham Light" w:hAnsi="Gotham Light"/>
          <w:szCs w:val="20"/>
        </w:rPr>
        <w:t xml:space="preserve">önceki yılın </w:t>
      </w:r>
      <w:r>
        <w:rPr>
          <w:rFonts w:ascii="Gotham Light" w:hAnsi="Gotham Light"/>
          <w:szCs w:val="20"/>
        </w:rPr>
        <w:t>hasat</w:t>
      </w:r>
      <w:r w:rsidRPr="00783EC9">
        <w:rPr>
          <w:rFonts w:ascii="Gotham Light" w:hAnsi="Gotham Light"/>
          <w:szCs w:val="20"/>
        </w:rPr>
        <w:t xml:space="preserve"> dönemine oranla </w:t>
      </w:r>
      <w:r w:rsidR="00D71C95">
        <w:rPr>
          <w:rFonts w:ascii="Gotham Light" w:hAnsi="Gotham Light"/>
          <w:szCs w:val="20"/>
        </w:rPr>
        <w:t>%</w:t>
      </w:r>
      <w:r w:rsidR="00B43068">
        <w:rPr>
          <w:rFonts w:ascii="Gotham Light" w:hAnsi="Gotham Light"/>
          <w:szCs w:val="20"/>
        </w:rPr>
        <w:t>14</w:t>
      </w:r>
      <w:r w:rsidR="00F40184">
        <w:rPr>
          <w:rFonts w:ascii="Gotham Light" w:hAnsi="Gotham Light"/>
          <w:szCs w:val="20"/>
        </w:rPr>
        <w:t xml:space="preserve"> </w:t>
      </w:r>
      <w:r w:rsidR="00B43068">
        <w:rPr>
          <w:rFonts w:ascii="Gotham Light" w:hAnsi="Gotham Light"/>
          <w:szCs w:val="20"/>
        </w:rPr>
        <w:t>düşü</w:t>
      </w:r>
      <w:r w:rsidR="00D570A8">
        <w:rPr>
          <w:rFonts w:ascii="Gotham Light" w:hAnsi="Gotham Light"/>
          <w:szCs w:val="20"/>
        </w:rPr>
        <w:t>ş</w:t>
      </w:r>
      <w:r w:rsidR="00980BB2">
        <w:rPr>
          <w:rFonts w:ascii="Gotham Light" w:hAnsi="Gotham Light"/>
          <w:szCs w:val="20"/>
        </w:rPr>
        <w:t xml:space="preserve"> </w:t>
      </w:r>
      <w:r w:rsidRPr="00783EC9">
        <w:rPr>
          <w:rFonts w:ascii="Gotham Light" w:hAnsi="Gotham Light"/>
          <w:szCs w:val="20"/>
        </w:rPr>
        <w:t>göstermiştir</w:t>
      </w:r>
      <w:r>
        <w:rPr>
          <w:rFonts w:ascii="Gotham Light" w:hAnsi="Gotham Light"/>
          <w:szCs w:val="20"/>
        </w:rPr>
        <w:t>.</w:t>
      </w:r>
    </w:p>
    <w:p w:rsidR="003E1E79" w:rsidRDefault="004957BD" w:rsidP="008F08BE">
      <w:pPr>
        <w:jc w:val="both"/>
        <w:rPr>
          <w:rFonts w:ascii="Gotham Medium" w:hAnsi="Gotham Medium"/>
          <w:szCs w:val="24"/>
        </w:rPr>
      </w:pPr>
      <w:r w:rsidRPr="00783EC9">
        <w:rPr>
          <w:rFonts w:ascii="Gotham Medium" w:hAnsi="Gotham Medium"/>
          <w:szCs w:val="20"/>
        </w:rPr>
        <w:t>Yunanistan</w:t>
      </w:r>
      <w:r w:rsidRPr="00783EC9">
        <w:rPr>
          <w:rFonts w:ascii="Gotham Light" w:hAnsi="Gotham Light"/>
          <w:szCs w:val="20"/>
        </w:rPr>
        <w:t xml:space="preserve">'da fiyatlar, </w:t>
      </w:r>
      <w:r w:rsidR="00B43068">
        <w:rPr>
          <w:rFonts w:ascii="Gotham Medium" w:hAnsi="Gotham Medium"/>
          <w:szCs w:val="20"/>
        </w:rPr>
        <w:t>24-30</w:t>
      </w:r>
      <w:r w:rsidR="00C9482B">
        <w:rPr>
          <w:rFonts w:ascii="Gotham Medium" w:hAnsi="Gotham Medium"/>
          <w:szCs w:val="20"/>
        </w:rPr>
        <w:t xml:space="preserve"> </w:t>
      </w:r>
      <w:r w:rsidR="00B43068">
        <w:rPr>
          <w:rFonts w:ascii="Gotham Medium" w:hAnsi="Gotham Medium"/>
          <w:szCs w:val="20"/>
        </w:rPr>
        <w:t>Ocak</w:t>
      </w:r>
      <w:r w:rsidR="003C5232">
        <w:rPr>
          <w:rFonts w:ascii="Gotham Light" w:hAnsi="Gotham Light"/>
          <w:szCs w:val="20"/>
        </w:rPr>
        <w:t xml:space="preserve"> </w:t>
      </w:r>
      <w:r w:rsidRPr="00385D8A">
        <w:rPr>
          <w:rFonts w:ascii="Gotham Medium" w:hAnsi="Gotham Medium"/>
          <w:szCs w:val="20"/>
        </w:rPr>
        <w:t>20</w:t>
      </w:r>
      <w:r w:rsidR="00B43068">
        <w:rPr>
          <w:rFonts w:ascii="Gotham Medium" w:hAnsi="Gotham Medium"/>
          <w:szCs w:val="20"/>
        </w:rPr>
        <w:t>22</w:t>
      </w:r>
      <w:r w:rsidR="003C5232">
        <w:rPr>
          <w:rFonts w:ascii="Gotham Medium" w:hAnsi="Gotham Medium"/>
          <w:szCs w:val="20"/>
        </w:rPr>
        <w:t xml:space="preserve"> </w:t>
      </w:r>
      <w:r w:rsidR="003C5232" w:rsidRPr="003C5232">
        <w:rPr>
          <w:rFonts w:ascii="Gotham Light" w:hAnsi="Gotham Light"/>
          <w:szCs w:val="20"/>
        </w:rPr>
        <w:t>tarihleri arasında</w:t>
      </w:r>
      <w:r w:rsidR="003C5232">
        <w:rPr>
          <w:rFonts w:ascii="Gotham Light" w:hAnsi="Gotham Light"/>
          <w:szCs w:val="20"/>
        </w:rPr>
        <w:t xml:space="preserve"> </w:t>
      </w:r>
      <w:r w:rsidR="00B43068">
        <w:rPr>
          <w:rFonts w:ascii="Gotham Medium" w:hAnsi="Gotham Medium"/>
          <w:szCs w:val="20"/>
        </w:rPr>
        <w:t>3</w:t>
      </w:r>
      <w:r w:rsidRPr="00783EC9">
        <w:rPr>
          <w:rFonts w:ascii="Gotham Medium" w:hAnsi="Gotham Medium"/>
          <w:szCs w:val="20"/>
        </w:rPr>
        <w:t>.</w:t>
      </w:r>
      <w:r w:rsidR="00B43068">
        <w:rPr>
          <w:rFonts w:ascii="Gotham Medium" w:hAnsi="Gotham Medium"/>
          <w:szCs w:val="20"/>
        </w:rPr>
        <w:t>20</w:t>
      </w:r>
      <w:r w:rsidRPr="00783EC9">
        <w:rPr>
          <w:rFonts w:ascii="Gotham Medium" w:hAnsi="Gotham Medium"/>
          <w:szCs w:val="20"/>
        </w:rPr>
        <w:t>€/kg</w:t>
      </w:r>
      <w:r w:rsidRPr="00783EC9">
        <w:rPr>
          <w:rFonts w:ascii="Gotham Light" w:hAnsi="Gotham Light"/>
          <w:szCs w:val="20"/>
        </w:rPr>
        <w:t xml:space="preserve"> </w:t>
      </w:r>
      <w:r w:rsidR="00D570A8">
        <w:rPr>
          <w:rFonts w:ascii="Gotham Light" w:hAnsi="Gotham Light"/>
          <w:szCs w:val="20"/>
        </w:rPr>
        <w:t>olarak</w:t>
      </w:r>
      <w:r w:rsidRPr="00783EC9">
        <w:rPr>
          <w:rFonts w:ascii="Gotham Light" w:hAnsi="Gotham Light"/>
          <w:szCs w:val="20"/>
        </w:rPr>
        <w:t xml:space="preserve"> </w:t>
      </w:r>
      <w:r>
        <w:rPr>
          <w:rFonts w:ascii="Gotham Light" w:hAnsi="Gotham Light"/>
          <w:szCs w:val="20"/>
        </w:rPr>
        <w:t>ge</w:t>
      </w:r>
      <w:r w:rsidR="00D570A8">
        <w:rPr>
          <w:rFonts w:ascii="Gotham Light" w:hAnsi="Gotham Light"/>
          <w:szCs w:val="20"/>
        </w:rPr>
        <w:t>rçek</w:t>
      </w:r>
      <w:r>
        <w:rPr>
          <w:rFonts w:ascii="Gotham Light" w:hAnsi="Gotham Light"/>
          <w:szCs w:val="20"/>
        </w:rPr>
        <w:t>le</w:t>
      </w:r>
      <w:r w:rsidR="00D570A8">
        <w:rPr>
          <w:rFonts w:ascii="Gotham Light" w:hAnsi="Gotham Light"/>
          <w:szCs w:val="20"/>
        </w:rPr>
        <w:t>şe</w:t>
      </w:r>
      <w:r>
        <w:rPr>
          <w:rFonts w:ascii="Gotham Light" w:hAnsi="Gotham Light"/>
          <w:szCs w:val="20"/>
        </w:rPr>
        <w:t>rek b</w:t>
      </w:r>
      <w:r w:rsidRPr="00783EC9">
        <w:rPr>
          <w:rFonts w:ascii="Gotham Light" w:hAnsi="Gotham Light"/>
          <w:szCs w:val="20"/>
        </w:rPr>
        <w:t>ir önceki</w:t>
      </w:r>
      <w:r w:rsidR="00980BB2">
        <w:rPr>
          <w:rFonts w:ascii="Gotham Light" w:hAnsi="Gotham Light"/>
          <w:szCs w:val="20"/>
        </w:rPr>
        <w:t xml:space="preserve"> yılın </w:t>
      </w:r>
      <w:r w:rsidRPr="00783EC9">
        <w:rPr>
          <w:rFonts w:ascii="Gotham Light" w:hAnsi="Gotham Light"/>
          <w:szCs w:val="20"/>
        </w:rPr>
        <w:t>hasat dönemine göre</w:t>
      </w:r>
      <w:r w:rsidR="00980BB2">
        <w:rPr>
          <w:rFonts w:ascii="Gotham Light" w:hAnsi="Gotham Light"/>
          <w:szCs w:val="20"/>
        </w:rPr>
        <w:t xml:space="preserve"> </w:t>
      </w:r>
      <w:r w:rsidR="00F001E4">
        <w:rPr>
          <w:rFonts w:ascii="Gotham Light" w:hAnsi="Gotham Light"/>
          <w:szCs w:val="20"/>
        </w:rPr>
        <w:t>%</w:t>
      </w:r>
      <w:r w:rsidR="00B43068">
        <w:rPr>
          <w:rFonts w:ascii="Gotham Light" w:hAnsi="Gotham Light"/>
          <w:szCs w:val="20"/>
        </w:rPr>
        <w:t>28,8</w:t>
      </w:r>
      <w:r w:rsidR="00871867">
        <w:rPr>
          <w:rFonts w:ascii="Gotham Light" w:hAnsi="Gotham Light"/>
          <w:szCs w:val="20"/>
        </w:rPr>
        <w:t xml:space="preserve"> artı</w:t>
      </w:r>
      <w:r w:rsidR="00F001E4">
        <w:rPr>
          <w:rFonts w:ascii="Gotham Light" w:hAnsi="Gotham Light"/>
          <w:szCs w:val="20"/>
        </w:rPr>
        <w:t>ş</w:t>
      </w:r>
      <w:r w:rsidR="00B56119">
        <w:rPr>
          <w:rFonts w:ascii="Gotham Light" w:hAnsi="Gotham Light"/>
          <w:szCs w:val="20"/>
        </w:rPr>
        <w:t xml:space="preserve"> göstermiştir</w:t>
      </w:r>
      <w:r w:rsidRPr="00783EC9">
        <w:rPr>
          <w:rFonts w:ascii="Gotham Light" w:hAnsi="Gotham Light"/>
          <w:szCs w:val="20"/>
        </w:rPr>
        <w:t>.</w:t>
      </w:r>
    </w:p>
    <w:p w:rsidR="00E33F3D" w:rsidRDefault="004957BD" w:rsidP="004F7245">
      <w:pPr>
        <w:jc w:val="both"/>
        <w:rPr>
          <w:rFonts w:ascii="Gotham Light" w:hAnsi="Gotham Light"/>
          <w:szCs w:val="24"/>
        </w:rPr>
      </w:pPr>
      <w:r w:rsidRPr="00783EC9">
        <w:rPr>
          <w:rFonts w:ascii="Gotham Medium" w:hAnsi="Gotham Medium"/>
          <w:szCs w:val="24"/>
        </w:rPr>
        <w:t>Tunus</w:t>
      </w:r>
      <w:r w:rsidRPr="00783EC9">
        <w:rPr>
          <w:rFonts w:ascii="Gotham Light" w:hAnsi="Gotham Light"/>
          <w:szCs w:val="24"/>
        </w:rPr>
        <w:t xml:space="preserve">’ta üretici fiyatları, </w:t>
      </w:r>
      <w:r w:rsidRPr="00783EC9">
        <w:rPr>
          <w:rFonts w:ascii="Gotham Medium" w:hAnsi="Gotham Medium"/>
          <w:szCs w:val="24"/>
        </w:rPr>
        <w:t>Haziran 2018</w:t>
      </w:r>
      <w:r w:rsidRPr="00783EC9">
        <w:rPr>
          <w:rFonts w:ascii="Gotham Light" w:hAnsi="Gotham Light"/>
          <w:szCs w:val="24"/>
        </w:rPr>
        <w:t xml:space="preserve">’in son haftalarında sabit kalarak </w:t>
      </w:r>
      <w:r w:rsidRPr="00783EC9">
        <w:rPr>
          <w:rFonts w:ascii="Gotham Medium" w:hAnsi="Gotham Medium"/>
          <w:szCs w:val="24"/>
        </w:rPr>
        <w:t>3.43€/kg</w:t>
      </w:r>
      <w:r w:rsidRPr="00783EC9">
        <w:rPr>
          <w:rFonts w:ascii="Gotham Light" w:hAnsi="Gotham Light"/>
          <w:szCs w:val="24"/>
        </w:rPr>
        <w:t xml:space="preserve"> olarak gerçekleşti. Bir önceki yılın </w:t>
      </w:r>
      <w:r>
        <w:rPr>
          <w:rFonts w:ascii="Gotham Light" w:hAnsi="Gotham Light"/>
          <w:szCs w:val="24"/>
        </w:rPr>
        <w:t>hasat</w:t>
      </w:r>
      <w:r w:rsidRPr="00783EC9">
        <w:rPr>
          <w:rFonts w:ascii="Gotham Light" w:hAnsi="Gotham Light"/>
          <w:szCs w:val="24"/>
        </w:rPr>
        <w:t xml:space="preserve"> dönemine oranla ise -%18’lik bir düşüşe sahne </w:t>
      </w:r>
      <w:r w:rsidR="006F502E">
        <w:rPr>
          <w:rFonts w:ascii="Gotham Light" w:hAnsi="Gotham Light"/>
          <w:szCs w:val="24"/>
        </w:rPr>
        <w:t>oldu.</w:t>
      </w:r>
    </w:p>
    <w:p w:rsidR="00967C84" w:rsidRDefault="007910AB" w:rsidP="002F64F5">
      <w:pPr>
        <w:jc w:val="center"/>
        <w:rPr>
          <w:rFonts w:ascii="Gotham Light" w:hAnsi="Gotham Light"/>
          <w:szCs w:val="24"/>
        </w:rPr>
      </w:pPr>
      <w:r>
        <w:rPr>
          <w:rFonts w:ascii="Gotham Light" w:hAnsi="Gotham Light"/>
          <w:noProof/>
          <w:szCs w:val="24"/>
          <w:lang w:eastAsia="tr-TR"/>
        </w:rPr>
        <w:drawing>
          <wp:inline distT="0" distB="0" distL="0" distR="0">
            <wp:extent cx="5760720" cy="3323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üretici hare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CC" w:rsidRDefault="00E252CC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C73932" w:rsidRDefault="002969D9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  <w:r w:rsidRPr="00C73932"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  <w:t>Rafine Zeytinyağı</w:t>
      </w:r>
    </w:p>
    <w:p w:rsidR="009A4779" w:rsidRDefault="009A4779" w:rsidP="00C73932">
      <w:pPr>
        <w:autoSpaceDE w:val="0"/>
        <w:autoSpaceDN w:val="0"/>
        <w:adjustRightInd w:val="0"/>
        <w:spacing w:after="0" w:line="240" w:lineRule="auto"/>
        <w:rPr>
          <w:rFonts w:ascii="Gotham Medium" w:hAnsi="Gotham Medium" w:cs="Arial"/>
          <w:bCs/>
          <w:color w:val="2E74B5" w:themeColor="accent1" w:themeShade="BF"/>
          <w:sz w:val="24"/>
          <w:szCs w:val="20"/>
        </w:rPr>
      </w:pPr>
    </w:p>
    <w:p w:rsidR="009A4779" w:rsidRPr="005349A9" w:rsidRDefault="009A4779" w:rsidP="009A4779">
      <w:pPr>
        <w:jc w:val="both"/>
        <w:rPr>
          <w:rFonts w:ascii="Gotham Light" w:hAnsi="Gotham Light"/>
          <w:szCs w:val="24"/>
        </w:rPr>
      </w:pPr>
      <w:r w:rsidRPr="005349A9">
        <w:rPr>
          <w:rFonts w:ascii="Gotham Medium" w:hAnsi="Gotham Medium"/>
          <w:szCs w:val="24"/>
        </w:rPr>
        <w:t>İspanya</w:t>
      </w:r>
      <w:r w:rsidRPr="005349A9">
        <w:rPr>
          <w:rFonts w:ascii="Gotham Light" w:hAnsi="Gotham Light"/>
          <w:szCs w:val="24"/>
        </w:rPr>
        <w:t xml:space="preserve">’da üretici fiyatları </w:t>
      </w:r>
      <w:r w:rsidR="00C9482B">
        <w:rPr>
          <w:rFonts w:ascii="Gotham Medium" w:hAnsi="Gotham Medium"/>
          <w:szCs w:val="24"/>
        </w:rPr>
        <w:t>2</w:t>
      </w:r>
      <w:r w:rsidR="00746E93">
        <w:rPr>
          <w:rFonts w:ascii="Gotham Medium" w:hAnsi="Gotham Medium"/>
          <w:szCs w:val="24"/>
        </w:rPr>
        <w:t>4-30</w:t>
      </w:r>
      <w:r w:rsidR="003C5232">
        <w:rPr>
          <w:rFonts w:ascii="Gotham Light" w:hAnsi="Gotham Light"/>
          <w:szCs w:val="24"/>
        </w:rPr>
        <w:t xml:space="preserve"> </w:t>
      </w:r>
      <w:r w:rsidR="00746E93">
        <w:rPr>
          <w:rFonts w:ascii="Gotham Medium" w:hAnsi="Gotham Medium"/>
          <w:szCs w:val="24"/>
        </w:rPr>
        <w:t>Ocak</w:t>
      </w:r>
      <w:r w:rsidRPr="0061122C">
        <w:rPr>
          <w:rFonts w:ascii="Gotham Medium" w:hAnsi="Gotham Medium"/>
          <w:szCs w:val="24"/>
        </w:rPr>
        <w:t xml:space="preserve"> </w:t>
      </w:r>
      <w:r w:rsidR="00746E93">
        <w:rPr>
          <w:rFonts w:ascii="Gotham Medium" w:hAnsi="Gotham Medium"/>
          <w:szCs w:val="24"/>
        </w:rPr>
        <w:t>2022</w:t>
      </w:r>
      <w:r w:rsidR="003C5232">
        <w:rPr>
          <w:rFonts w:ascii="Gotham Light" w:hAnsi="Gotham Light"/>
          <w:szCs w:val="24"/>
        </w:rPr>
        <w:t xml:space="preserve"> tarihleri arasında </w:t>
      </w:r>
      <w:r w:rsidR="00746E93">
        <w:rPr>
          <w:rFonts w:ascii="Gotham Medium" w:hAnsi="Gotham Medium"/>
          <w:szCs w:val="24"/>
        </w:rPr>
        <w:t>3</w:t>
      </w:r>
      <w:r w:rsidRPr="00772EAC">
        <w:rPr>
          <w:rFonts w:ascii="Gotham Medium" w:hAnsi="Gotham Medium"/>
          <w:szCs w:val="24"/>
        </w:rPr>
        <w:t>,</w:t>
      </w:r>
      <w:r w:rsidR="00746E93">
        <w:rPr>
          <w:rFonts w:ascii="Gotham Medium" w:hAnsi="Gotham Medium"/>
          <w:szCs w:val="24"/>
        </w:rPr>
        <w:t>01</w:t>
      </w:r>
      <w:r w:rsidRPr="00772EAC">
        <w:rPr>
          <w:rFonts w:ascii="Gotham Medium" w:hAnsi="Gotham Medium"/>
          <w:szCs w:val="24"/>
        </w:rPr>
        <w:t>€/</w:t>
      </w:r>
      <w:r w:rsidRPr="005349A9">
        <w:rPr>
          <w:rFonts w:ascii="Gotham Medium" w:hAnsi="Gotham Medium"/>
          <w:szCs w:val="24"/>
        </w:rPr>
        <w:t>kg</w:t>
      </w:r>
      <w:r w:rsidRPr="005349A9">
        <w:rPr>
          <w:rFonts w:ascii="Gotham Light" w:hAnsi="Gotham Light"/>
          <w:szCs w:val="24"/>
        </w:rPr>
        <w:t xml:space="preserve"> olarak </w:t>
      </w:r>
      <w:r>
        <w:rPr>
          <w:rFonts w:ascii="Gotham Light" w:hAnsi="Gotham Light"/>
          <w:szCs w:val="24"/>
        </w:rPr>
        <w:t>gerçekleşmiştir.</w:t>
      </w:r>
      <w:r w:rsidRPr="005349A9">
        <w:rPr>
          <w:rFonts w:ascii="Gotham Light" w:hAnsi="Gotham Light"/>
          <w:szCs w:val="24"/>
        </w:rPr>
        <w:t xml:space="preserve"> Fiyatlar bir önceki yılın </w:t>
      </w:r>
      <w:r>
        <w:rPr>
          <w:rFonts w:ascii="Gotham Light" w:hAnsi="Gotham Light"/>
          <w:szCs w:val="24"/>
        </w:rPr>
        <w:t>hasat</w:t>
      </w:r>
      <w:r w:rsidR="00E148FA">
        <w:rPr>
          <w:rFonts w:ascii="Gotham Light" w:hAnsi="Gotham Light"/>
          <w:szCs w:val="24"/>
        </w:rPr>
        <w:t xml:space="preserve"> dönemine oranla </w:t>
      </w:r>
      <w:r w:rsidRPr="005349A9">
        <w:rPr>
          <w:rFonts w:ascii="Gotham Light" w:hAnsi="Gotham Light"/>
          <w:szCs w:val="24"/>
        </w:rPr>
        <w:t>%</w:t>
      </w:r>
      <w:r w:rsidR="00746E93">
        <w:rPr>
          <w:rFonts w:ascii="Gotham Light" w:hAnsi="Gotham Light"/>
          <w:szCs w:val="24"/>
        </w:rPr>
        <w:t>53</w:t>
      </w:r>
      <w:r w:rsidR="003A483F">
        <w:rPr>
          <w:rFonts w:ascii="Gotham Light" w:hAnsi="Gotham Light"/>
          <w:szCs w:val="24"/>
        </w:rPr>
        <w:t>,</w:t>
      </w:r>
      <w:r w:rsidR="00746E93">
        <w:rPr>
          <w:rFonts w:ascii="Gotham Light" w:hAnsi="Gotham Light"/>
          <w:szCs w:val="24"/>
        </w:rPr>
        <w:t>1</w:t>
      </w:r>
      <w:r w:rsidR="00E148FA">
        <w:rPr>
          <w:rFonts w:ascii="Gotham Light" w:hAnsi="Gotham Light"/>
          <w:szCs w:val="24"/>
        </w:rPr>
        <w:t xml:space="preserve"> artışa</w:t>
      </w:r>
      <w:r w:rsidRPr="005349A9">
        <w:rPr>
          <w:rFonts w:ascii="Gotham Light" w:hAnsi="Gotham Light"/>
          <w:szCs w:val="24"/>
        </w:rPr>
        <w:t xml:space="preserve"> sahne olmuştur.</w:t>
      </w:r>
    </w:p>
    <w:p w:rsidR="009A4779" w:rsidRPr="005349A9" w:rsidRDefault="009A4779" w:rsidP="009A4779">
      <w:pPr>
        <w:jc w:val="both"/>
        <w:rPr>
          <w:rFonts w:ascii="Gotham Light" w:hAnsi="Gotham Light"/>
          <w:szCs w:val="24"/>
        </w:rPr>
      </w:pPr>
      <w:r w:rsidRPr="005349A9">
        <w:rPr>
          <w:rFonts w:ascii="Gotham Medium" w:hAnsi="Gotham Medium"/>
          <w:szCs w:val="24"/>
        </w:rPr>
        <w:t>İtalya</w:t>
      </w:r>
      <w:r w:rsidRPr="005349A9">
        <w:rPr>
          <w:rFonts w:ascii="Gotham Light" w:hAnsi="Gotham Light"/>
          <w:szCs w:val="24"/>
        </w:rPr>
        <w:t xml:space="preserve">'da, </w:t>
      </w:r>
      <w:r>
        <w:rPr>
          <w:rFonts w:ascii="Gotham Light" w:hAnsi="Gotham Light"/>
          <w:szCs w:val="24"/>
        </w:rPr>
        <w:t>bu</w:t>
      </w:r>
      <w:r w:rsidRPr="005349A9">
        <w:rPr>
          <w:rFonts w:ascii="Gotham Light" w:hAnsi="Gotham Light"/>
          <w:szCs w:val="24"/>
        </w:rPr>
        <w:t xml:space="preserve"> </w:t>
      </w:r>
      <w:r>
        <w:rPr>
          <w:rFonts w:ascii="Gotham Light" w:hAnsi="Gotham Light"/>
          <w:szCs w:val="24"/>
        </w:rPr>
        <w:t>kategoriye</w:t>
      </w:r>
      <w:r w:rsidRPr="005349A9">
        <w:rPr>
          <w:rFonts w:ascii="Gotham Light" w:hAnsi="Gotham Light"/>
          <w:szCs w:val="24"/>
        </w:rPr>
        <w:t xml:space="preserve"> ilişkin veriler </w:t>
      </w:r>
      <w:r w:rsidRPr="005349A9">
        <w:rPr>
          <w:rFonts w:ascii="Gotham Medium" w:hAnsi="Gotham Medium"/>
          <w:szCs w:val="24"/>
        </w:rPr>
        <w:t>Aralık 2017</w:t>
      </w:r>
      <w:r w:rsidRPr="005349A9">
        <w:rPr>
          <w:rFonts w:ascii="Gotham Light" w:hAnsi="Gotham Light"/>
          <w:szCs w:val="24"/>
        </w:rPr>
        <w:t xml:space="preserve">’nin sonundan bu yana mevcut değildir. Elde edilen son verilere göre üretici fiyatı </w:t>
      </w:r>
      <w:r w:rsidRPr="005349A9">
        <w:rPr>
          <w:rFonts w:ascii="Gotham Medium" w:hAnsi="Gotham Medium"/>
          <w:szCs w:val="24"/>
        </w:rPr>
        <w:t>3,56€/kg</w:t>
      </w:r>
      <w:r w:rsidRPr="005349A9">
        <w:rPr>
          <w:rFonts w:ascii="Gotham Light" w:hAnsi="Gotham Light"/>
          <w:szCs w:val="24"/>
        </w:rPr>
        <w:t xml:space="preserve"> olarak gerçekleşip bir önceki </w:t>
      </w:r>
      <w:r>
        <w:rPr>
          <w:rFonts w:ascii="Gotham Light" w:hAnsi="Gotham Light"/>
          <w:szCs w:val="24"/>
        </w:rPr>
        <w:t>hasat</w:t>
      </w:r>
      <w:r w:rsidRPr="005349A9">
        <w:rPr>
          <w:rFonts w:ascii="Gotham Light" w:hAnsi="Gotham Light"/>
          <w:szCs w:val="24"/>
        </w:rPr>
        <w:t xml:space="preserve"> dönemine oranla %4 artış göstermişti</w:t>
      </w:r>
      <w:r w:rsidR="0092387C">
        <w:rPr>
          <w:rFonts w:ascii="Gotham Light" w:hAnsi="Gotham Light"/>
          <w:szCs w:val="24"/>
        </w:rPr>
        <w:t>r</w:t>
      </w:r>
      <w:r w:rsidRPr="005349A9">
        <w:rPr>
          <w:rFonts w:ascii="Gotham Light" w:hAnsi="Gotham Light"/>
          <w:szCs w:val="24"/>
        </w:rPr>
        <w:t>.</w:t>
      </w:r>
    </w:p>
    <w:p w:rsidR="009A4779" w:rsidRPr="005349A9" w:rsidRDefault="009A4779" w:rsidP="009A4779">
      <w:pPr>
        <w:jc w:val="both"/>
        <w:rPr>
          <w:rFonts w:ascii="Gotham Light" w:hAnsi="Gotham Light"/>
          <w:szCs w:val="24"/>
        </w:rPr>
      </w:pPr>
      <w:r w:rsidRPr="005349A9">
        <w:rPr>
          <w:rFonts w:ascii="Gotham Medium" w:hAnsi="Gotham Medium"/>
          <w:szCs w:val="24"/>
        </w:rPr>
        <w:t>Yunanistan</w:t>
      </w:r>
      <w:r w:rsidRPr="005349A9">
        <w:rPr>
          <w:rFonts w:ascii="Gotham Light" w:hAnsi="Gotham Light"/>
          <w:szCs w:val="24"/>
        </w:rPr>
        <w:t>’da bu ürün kategorisine ait veri</w:t>
      </w:r>
      <w:r w:rsidR="0092387C">
        <w:rPr>
          <w:rFonts w:ascii="Gotham Light" w:hAnsi="Gotham Light"/>
          <w:szCs w:val="24"/>
        </w:rPr>
        <w:t>ler</w:t>
      </w:r>
      <w:r w:rsidRPr="005349A9">
        <w:rPr>
          <w:rFonts w:ascii="Gotham Light" w:hAnsi="Gotham Light"/>
          <w:szCs w:val="24"/>
        </w:rPr>
        <w:t xml:space="preserve"> bulunmamaktadır.</w:t>
      </w:r>
    </w:p>
    <w:p w:rsidR="00871867" w:rsidRDefault="009A4779" w:rsidP="004F7245">
      <w:pPr>
        <w:jc w:val="both"/>
        <w:rPr>
          <w:rFonts w:ascii="Gotham Light" w:hAnsi="Gotham Light"/>
          <w:color w:val="000000" w:themeColor="text1"/>
          <w:szCs w:val="20"/>
        </w:rPr>
      </w:pPr>
      <w:r w:rsidRPr="005349A9">
        <w:rPr>
          <w:rFonts w:ascii="Gotham Medium" w:hAnsi="Gotham Medium"/>
          <w:color w:val="000000" w:themeColor="text1"/>
          <w:szCs w:val="20"/>
        </w:rPr>
        <w:t>İspanya</w:t>
      </w:r>
      <w:r w:rsidRPr="005349A9">
        <w:rPr>
          <w:rFonts w:ascii="Gotham Light" w:hAnsi="Gotham Light"/>
          <w:color w:val="000000" w:themeColor="text1"/>
          <w:szCs w:val="20"/>
        </w:rPr>
        <w:t>’da</w:t>
      </w:r>
      <w:r w:rsidR="00B829BD">
        <w:rPr>
          <w:rFonts w:ascii="Gotham Light" w:hAnsi="Gotham Light"/>
          <w:color w:val="000000" w:themeColor="text1"/>
          <w:szCs w:val="20"/>
        </w:rPr>
        <w:t>,</w:t>
      </w:r>
      <w:r w:rsidRPr="005349A9">
        <w:rPr>
          <w:rFonts w:ascii="Gotham Light" w:hAnsi="Gotham Light"/>
          <w:color w:val="000000" w:themeColor="text1"/>
          <w:szCs w:val="20"/>
        </w:rPr>
        <w:t xml:space="preserve"> </w:t>
      </w:r>
      <w:r w:rsidR="00746E93">
        <w:rPr>
          <w:rFonts w:ascii="Gotham Medium" w:hAnsi="Gotham Medium"/>
          <w:color w:val="000000" w:themeColor="text1"/>
          <w:szCs w:val="20"/>
        </w:rPr>
        <w:t>24</w:t>
      </w:r>
      <w:r w:rsidR="00E33F3D">
        <w:rPr>
          <w:rFonts w:ascii="Gotham Medium" w:hAnsi="Gotham Medium"/>
          <w:color w:val="000000" w:themeColor="text1"/>
          <w:szCs w:val="20"/>
        </w:rPr>
        <w:t>-</w:t>
      </w:r>
      <w:r w:rsidR="00746E93">
        <w:rPr>
          <w:rFonts w:ascii="Gotham Medium" w:hAnsi="Gotham Medium"/>
          <w:color w:val="000000" w:themeColor="text1"/>
          <w:szCs w:val="20"/>
        </w:rPr>
        <w:t>30</w:t>
      </w:r>
      <w:r w:rsidR="003C5232">
        <w:rPr>
          <w:rFonts w:ascii="Gotham Light" w:hAnsi="Gotham Light"/>
          <w:color w:val="000000" w:themeColor="text1"/>
          <w:szCs w:val="20"/>
        </w:rPr>
        <w:t xml:space="preserve"> </w:t>
      </w:r>
      <w:r w:rsidR="00746E93">
        <w:rPr>
          <w:rFonts w:ascii="Gotham Medium" w:hAnsi="Gotham Medium"/>
          <w:color w:val="000000" w:themeColor="text1"/>
          <w:szCs w:val="20"/>
        </w:rPr>
        <w:t>Ocak</w:t>
      </w:r>
      <w:r w:rsidR="002F24E4">
        <w:rPr>
          <w:rFonts w:ascii="Gotham Medium" w:hAnsi="Gotham Medium"/>
          <w:color w:val="000000" w:themeColor="text1"/>
          <w:szCs w:val="20"/>
        </w:rPr>
        <w:t xml:space="preserve"> </w:t>
      </w:r>
      <w:r w:rsidR="00B829BD" w:rsidRPr="003A59A9">
        <w:rPr>
          <w:rFonts w:ascii="Gotham Medium" w:hAnsi="Gotham Medium"/>
          <w:color w:val="000000" w:themeColor="text1"/>
          <w:szCs w:val="20"/>
        </w:rPr>
        <w:t>20</w:t>
      </w:r>
      <w:r w:rsidR="00746E93">
        <w:rPr>
          <w:rFonts w:ascii="Gotham Medium" w:hAnsi="Gotham Medium"/>
          <w:color w:val="000000" w:themeColor="text1"/>
          <w:szCs w:val="20"/>
        </w:rPr>
        <w:t>22</w:t>
      </w:r>
      <w:r w:rsidR="003C5232">
        <w:rPr>
          <w:rFonts w:ascii="Gotham Medium" w:hAnsi="Gotham Medium"/>
          <w:color w:val="000000" w:themeColor="text1"/>
          <w:szCs w:val="20"/>
        </w:rPr>
        <w:t xml:space="preserve"> </w:t>
      </w:r>
      <w:r w:rsidR="003C5232" w:rsidRPr="00C326BC">
        <w:rPr>
          <w:rFonts w:ascii="Gotham Light" w:hAnsi="Gotham Light"/>
          <w:color w:val="000000" w:themeColor="text1"/>
          <w:szCs w:val="20"/>
        </w:rPr>
        <w:t>tarihleri arasında</w:t>
      </w:r>
      <w:r w:rsidR="00B829BD">
        <w:rPr>
          <w:rFonts w:ascii="Gotham Light" w:hAnsi="Gotham Light"/>
          <w:color w:val="000000" w:themeColor="text1"/>
          <w:szCs w:val="20"/>
        </w:rPr>
        <w:t>;</w:t>
      </w:r>
      <w:r w:rsidR="00B829BD" w:rsidRPr="005349A9">
        <w:rPr>
          <w:rFonts w:ascii="Gotham Light" w:hAnsi="Gotham Light"/>
          <w:color w:val="000000" w:themeColor="text1"/>
          <w:szCs w:val="20"/>
        </w:rPr>
        <w:t xml:space="preserve"> </w:t>
      </w:r>
      <w:r w:rsidRPr="005349A9">
        <w:rPr>
          <w:rFonts w:ascii="Gotham Medium" w:hAnsi="Gotham Medium"/>
          <w:color w:val="000000" w:themeColor="text1"/>
          <w:szCs w:val="20"/>
        </w:rPr>
        <w:t>sızma zeytinyağı</w:t>
      </w:r>
      <w:r w:rsidR="008850C8">
        <w:rPr>
          <w:rFonts w:ascii="Gotham Light" w:hAnsi="Gotham Light"/>
          <w:color w:val="000000" w:themeColor="text1"/>
          <w:szCs w:val="20"/>
        </w:rPr>
        <w:t xml:space="preserve"> (3</w:t>
      </w:r>
      <w:r w:rsidRPr="005349A9">
        <w:rPr>
          <w:rFonts w:ascii="Gotham Light" w:hAnsi="Gotham Light"/>
          <w:color w:val="000000" w:themeColor="text1"/>
          <w:szCs w:val="20"/>
        </w:rPr>
        <w:t>,</w:t>
      </w:r>
      <w:r w:rsidR="00746E93">
        <w:rPr>
          <w:rFonts w:ascii="Gotham Light" w:hAnsi="Gotham Light"/>
          <w:color w:val="000000" w:themeColor="text1"/>
          <w:szCs w:val="20"/>
        </w:rPr>
        <w:t>34</w:t>
      </w:r>
      <w:r w:rsidRPr="005349A9">
        <w:rPr>
          <w:rFonts w:ascii="Gotham Light" w:hAnsi="Gotham Light"/>
          <w:color w:val="000000" w:themeColor="text1"/>
          <w:szCs w:val="20"/>
        </w:rPr>
        <w:t>€/kg)</w:t>
      </w:r>
      <w:r>
        <w:rPr>
          <w:rFonts w:ascii="Gotham Light" w:hAnsi="Gotham Light"/>
          <w:color w:val="000000" w:themeColor="text1"/>
          <w:szCs w:val="20"/>
        </w:rPr>
        <w:t xml:space="preserve"> </w:t>
      </w:r>
      <w:r w:rsidRPr="005349A9">
        <w:rPr>
          <w:rFonts w:ascii="Gotham Light" w:hAnsi="Gotham Light"/>
          <w:color w:val="000000" w:themeColor="text1"/>
          <w:szCs w:val="20"/>
        </w:rPr>
        <w:t xml:space="preserve">ile </w:t>
      </w:r>
      <w:r w:rsidRPr="005349A9">
        <w:rPr>
          <w:rFonts w:ascii="Gotham Medium" w:hAnsi="Gotham Medium"/>
          <w:color w:val="000000" w:themeColor="text1"/>
          <w:szCs w:val="20"/>
        </w:rPr>
        <w:t>rafine zeytinyağı</w:t>
      </w:r>
      <w:r w:rsidRPr="005349A9">
        <w:rPr>
          <w:rFonts w:ascii="Gotham Light" w:hAnsi="Gotham Light"/>
          <w:color w:val="000000" w:themeColor="text1"/>
          <w:szCs w:val="20"/>
        </w:rPr>
        <w:t xml:space="preserve"> (</w:t>
      </w:r>
      <w:r w:rsidR="00746E93">
        <w:rPr>
          <w:rFonts w:ascii="Gotham Light" w:hAnsi="Gotham Light"/>
          <w:color w:val="000000" w:themeColor="text1"/>
          <w:szCs w:val="20"/>
        </w:rPr>
        <w:t>3</w:t>
      </w:r>
      <w:r w:rsidRPr="005349A9">
        <w:rPr>
          <w:rFonts w:ascii="Gotham Light" w:hAnsi="Gotham Light"/>
          <w:color w:val="000000" w:themeColor="text1"/>
          <w:szCs w:val="20"/>
        </w:rPr>
        <w:t>,</w:t>
      </w:r>
      <w:r w:rsidR="00746E93">
        <w:rPr>
          <w:rFonts w:ascii="Gotham Light" w:hAnsi="Gotham Light"/>
          <w:color w:val="000000" w:themeColor="text1"/>
          <w:szCs w:val="20"/>
        </w:rPr>
        <w:t>01</w:t>
      </w:r>
      <w:r w:rsidRPr="005349A9">
        <w:rPr>
          <w:rFonts w:ascii="Gotham Light" w:hAnsi="Gotham Light"/>
          <w:color w:val="000000" w:themeColor="text1"/>
          <w:szCs w:val="20"/>
        </w:rPr>
        <w:t xml:space="preserve">€/kg) arasındaki fiyat farkı </w:t>
      </w:r>
      <w:r w:rsidRPr="005349A9">
        <w:rPr>
          <w:rFonts w:ascii="Gotham Medium" w:hAnsi="Gotham Medium"/>
          <w:color w:val="000000" w:themeColor="text1"/>
          <w:szCs w:val="20"/>
        </w:rPr>
        <w:t>0.</w:t>
      </w:r>
      <w:r w:rsidR="00746E93">
        <w:rPr>
          <w:rFonts w:ascii="Gotham Medium" w:hAnsi="Gotham Medium"/>
          <w:color w:val="000000" w:themeColor="text1"/>
          <w:szCs w:val="20"/>
        </w:rPr>
        <w:t>33</w:t>
      </w:r>
      <w:r w:rsidRPr="005349A9">
        <w:rPr>
          <w:rFonts w:ascii="Gotham Medium" w:hAnsi="Gotham Medium"/>
          <w:color w:val="000000" w:themeColor="text1"/>
          <w:szCs w:val="20"/>
        </w:rPr>
        <w:t>€/kg</w:t>
      </w:r>
      <w:r w:rsidRPr="005349A9">
        <w:rPr>
          <w:rFonts w:ascii="Gotham Light" w:hAnsi="Gotham Light"/>
          <w:color w:val="000000" w:themeColor="text1"/>
          <w:szCs w:val="20"/>
        </w:rPr>
        <w:t xml:space="preserve"> iken,</w:t>
      </w:r>
      <w:r w:rsidR="004A1890">
        <w:rPr>
          <w:rFonts w:ascii="Gotham Light" w:hAnsi="Gotham Light"/>
          <w:color w:val="000000" w:themeColor="text1"/>
          <w:szCs w:val="20"/>
        </w:rPr>
        <w:t xml:space="preserve"> </w:t>
      </w:r>
      <w:r w:rsidRPr="005349A9">
        <w:rPr>
          <w:rFonts w:ascii="Gotham Medium" w:hAnsi="Gotham Medium"/>
          <w:color w:val="000000" w:themeColor="text1"/>
          <w:szCs w:val="20"/>
        </w:rPr>
        <w:t>İtalya</w:t>
      </w:r>
      <w:r w:rsidRPr="005349A9">
        <w:rPr>
          <w:rFonts w:ascii="Gotham Light" w:hAnsi="Gotham Light"/>
          <w:color w:val="000000" w:themeColor="text1"/>
          <w:szCs w:val="20"/>
        </w:rPr>
        <w:t xml:space="preserve">’da </w:t>
      </w:r>
      <w:r w:rsidR="00772EAC" w:rsidRPr="00772EAC">
        <w:rPr>
          <w:rFonts w:ascii="Gotham Medium" w:hAnsi="Gotham Medium"/>
          <w:color w:val="000000" w:themeColor="text1"/>
          <w:szCs w:val="20"/>
        </w:rPr>
        <w:t xml:space="preserve">Aralık 2017 </w:t>
      </w:r>
      <w:r w:rsidR="00772EAC">
        <w:rPr>
          <w:rFonts w:ascii="Gotham Light" w:hAnsi="Gotham Light"/>
          <w:color w:val="000000" w:themeColor="text1"/>
          <w:szCs w:val="20"/>
        </w:rPr>
        <w:t xml:space="preserve">itibarıyla </w:t>
      </w:r>
      <w:r w:rsidRPr="005349A9">
        <w:rPr>
          <w:rFonts w:ascii="Gotham Medium" w:hAnsi="Gotham Medium"/>
          <w:color w:val="000000" w:themeColor="text1"/>
          <w:szCs w:val="20"/>
        </w:rPr>
        <w:t>0.3</w:t>
      </w:r>
      <w:r w:rsidR="00746E93">
        <w:rPr>
          <w:rFonts w:ascii="Gotham Medium" w:hAnsi="Gotham Medium"/>
          <w:color w:val="000000" w:themeColor="text1"/>
          <w:szCs w:val="20"/>
        </w:rPr>
        <w:t>0</w:t>
      </w:r>
      <w:r w:rsidRPr="005349A9">
        <w:rPr>
          <w:rFonts w:ascii="Gotham Medium" w:hAnsi="Gotham Medium"/>
          <w:color w:val="000000" w:themeColor="text1"/>
          <w:szCs w:val="20"/>
        </w:rPr>
        <w:t>€/kg</w:t>
      </w:r>
      <w:r w:rsidRPr="005349A9">
        <w:rPr>
          <w:rFonts w:ascii="Gotham Light" w:hAnsi="Gotham Light"/>
          <w:color w:val="000000" w:themeColor="text1"/>
          <w:szCs w:val="20"/>
        </w:rPr>
        <w:t xml:space="preserve"> olarak gerçekleşmiştir.</w:t>
      </w:r>
    </w:p>
    <w:p w:rsidR="005D4788" w:rsidRDefault="005D4788" w:rsidP="00B56119">
      <w:pPr>
        <w:jc w:val="both"/>
        <w:rPr>
          <w:rFonts w:ascii="Gotham Condensed Light" w:hAnsi="Gotham Condensed Light"/>
        </w:rPr>
      </w:pPr>
      <w:r>
        <w:rPr>
          <w:rFonts w:ascii="Gotham Condensed Light" w:hAnsi="Gotham Condensed Light"/>
        </w:rPr>
        <w:t>Kaynak: “Uluslararası Zeytin Konseyi”(International Olive Council)</w:t>
      </w:r>
    </w:p>
    <w:sectPr w:rsidR="005D47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3E" w:rsidRDefault="00FB3A3E" w:rsidP="0031544F">
      <w:pPr>
        <w:spacing w:after="0" w:line="240" w:lineRule="auto"/>
      </w:pPr>
      <w:r>
        <w:separator/>
      </w:r>
    </w:p>
  </w:endnote>
  <w:endnote w:type="continuationSeparator" w:id="0">
    <w:p w:rsidR="00FB3A3E" w:rsidRDefault="00FB3A3E" w:rsidP="0031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rl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 Condensed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68" w:rsidRDefault="00B43068" w:rsidP="0053044A">
    <w:pPr>
      <w:rPr>
        <w:rFonts w:ascii="Gotham Light" w:hAnsi="Gotham Light"/>
        <w:sz w:val="18"/>
        <w:szCs w:val="18"/>
      </w:rPr>
    </w:pPr>
    <w:r>
      <w:rPr>
        <w:rFonts w:ascii="Gotham Light" w:hAnsi="Gotham Light"/>
        <w:sz w:val="18"/>
        <w:szCs w:val="18"/>
      </w:rPr>
      <w:t>15.Y.04 / 0 / 6.4.2018</w:t>
    </w:r>
  </w:p>
  <w:p w:rsidR="00B43068" w:rsidRDefault="00B430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3E" w:rsidRDefault="00FB3A3E" w:rsidP="0031544F">
      <w:pPr>
        <w:spacing w:after="0" w:line="240" w:lineRule="auto"/>
      </w:pPr>
      <w:r>
        <w:separator/>
      </w:r>
    </w:p>
  </w:footnote>
  <w:footnote w:type="continuationSeparator" w:id="0">
    <w:p w:rsidR="00FB3A3E" w:rsidRDefault="00FB3A3E" w:rsidP="0031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68" w:rsidRDefault="00B43068" w:rsidP="0031544F">
    <w:pPr>
      <w:pStyle w:val="stbilgi"/>
      <w:tabs>
        <w:tab w:val="left" w:pos="7155"/>
      </w:tabs>
    </w:pPr>
    <w:r>
      <w:tab/>
    </w:r>
    <w:r>
      <w:rPr>
        <w:noProof/>
        <w:lang w:eastAsia="tr-TR"/>
      </w:rPr>
      <w:drawing>
        <wp:inline distT="0" distB="0" distL="0" distR="0" wp14:anchorId="17EB7D04" wp14:editId="4027C3B7">
          <wp:extent cx="2514600" cy="4381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43068" w:rsidRDefault="00B43068" w:rsidP="0031544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■"/>
      <w:lvlJc w:val="left"/>
      <w:pPr>
        <w:ind w:left="488" w:hanging="227"/>
      </w:pPr>
      <w:rPr>
        <w:rFonts w:ascii="Arial" w:hAnsi="Arial" w:cs="Arial"/>
        <w:b w:val="0"/>
        <w:bCs w:val="0"/>
        <w:color w:val="FF0000"/>
        <w:w w:val="125"/>
        <w:sz w:val="16"/>
        <w:szCs w:val="16"/>
      </w:rPr>
    </w:lvl>
    <w:lvl w:ilvl="1">
      <w:numFmt w:val="bullet"/>
      <w:lvlText w:val="•"/>
      <w:lvlJc w:val="left"/>
      <w:pPr>
        <w:ind w:left="1362" w:hanging="227"/>
      </w:pPr>
    </w:lvl>
    <w:lvl w:ilvl="2">
      <w:numFmt w:val="bullet"/>
      <w:lvlText w:val="•"/>
      <w:lvlJc w:val="left"/>
      <w:pPr>
        <w:ind w:left="2245" w:hanging="227"/>
      </w:pPr>
    </w:lvl>
    <w:lvl w:ilvl="3">
      <w:numFmt w:val="bullet"/>
      <w:lvlText w:val="•"/>
      <w:lvlJc w:val="left"/>
      <w:pPr>
        <w:ind w:left="3127" w:hanging="227"/>
      </w:pPr>
    </w:lvl>
    <w:lvl w:ilvl="4">
      <w:numFmt w:val="bullet"/>
      <w:lvlText w:val="•"/>
      <w:lvlJc w:val="left"/>
      <w:pPr>
        <w:ind w:left="4010" w:hanging="227"/>
      </w:pPr>
    </w:lvl>
    <w:lvl w:ilvl="5">
      <w:numFmt w:val="bullet"/>
      <w:lvlText w:val="•"/>
      <w:lvlJc w:val="left"/>
      <w:pPr>
        <w:ind w:left="4892" w:hanging="227"/>
      </w:pPr>
    </w:lvl>
    <w:lvl w:ilvl="6">
      <w:numFmt w:val="bullet"/>
      <w:lvlText w:val="•"/>
      <w:lvlJc w:val="left"/>
      <w:pPr>
        <w:ind w:left="5775" w:hanging="227"/>
      </w:pPr>
    </w:lvl>
    <w:lvl w:ilvl="7">
      <w:numFmt w:val="bullet"/>
      <w:lvlText w:val="•"/>
      <w:lvlJc w:val="left"/>
      <w:pPr>
        <w:ind w:left="6657" w:hanging="227"/>
      </w:pPr>
    </w:lvl>
    <w:lvl w:ilvl="8">
      <w:numFmt w:val="bullet"/>
      <w:lvlText w:val="•"/>
      <w:lvlJc w:val="left"/>
      <w:pPr>
        <w:ind w:left="7540" w:hanging="22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DF"/>
    <w:rsid w:val="00005CD2"/>
    <w:rsid w:val="0001289E"/>
    <w:rsid w:val="0001559C"/>
    <w:rsid w:val="00032EC3"/>
    <w:rsid w:val="00044EEF"/>
    <w:rsid w:val="00051300"/>
    <w:rsid w:val="00053C64"/>
    <w:rsid w:val="00070CBC"/>
    <w:rsid w:val="00096B03"/>
    <w:rsid w:val="0009741B"/>
    <w:rsid w:val="000A3018"/>
    <w:rsid w:val="000B3D38"/>
    <w:rsid w:val="000B42F1"/>
    <w:rsid w:val="000B67A8"/>
    <w:rsid w:val="000B67F5"/>
    <w:rsid w:val="000C3843"/>
    <w:rsid w:val="000E7116"/>
    <w:rsid w:val="00101BCE"/>
    <w:rsid w:val="001064B7"/>
    <w:rsid w:val="00115E62"/>
    <w:rsid w:val="00116C32"/>
    <w:rsid w:val="001173CD"/>
    <w:rsid w:val="00121016"/>
    <w:rsid w:val="0012641B"/>
    <w:rsid w:val="0013166F"/>
    <w:rsid w:val="00153242"/>
    <w:rsid w:val="001660E5"/>
    <w:rsid w:val="00171147"/>
    <w:rsid w:val="0018452D"/>
    <w:rsid w:val="00184784"/>
    <w:rsid w:val="0019136A"/>
    <w:rsid w:val="00195A6A"/>
    <w:rsid w:val="00196DA6"/>
    <w:rsid w:val="001A18E5"/>
    <w:rsid w:val="001B11AD"/>
    <w:rsid w:val="001B377E"/>
    <w:rsid w:val="001B5AE0"/>
    <w:rsid w:val="001E73FD"/>
    <w:rsid w:val="00206F14"/>
    <w:rsid w:val="0022085B"/>
    <w:rsid w:val="00221D4C"/>
    <w:rsid w:val="002265A1"/>
    <w:rsid w:val="0023052B"/>
    <w:rsid w:val="00233DA0"/>
    <w:rsid w:val="002354B9"/>
    <w:rsid w:val="00236CCE"/>
    <w:rsid w:val="002401E0"/>
    <w:rsid w:val="002457ED"/>
    <w:rsid w:val="00246B93"/>
    <w:rsid w:val="00251B83"/>
    <w:rsid w:val="00266C37"/>
    <w:rsid w:val="00267A32"/>
    <w:rsid w:val="0027298F"/>
    <w:rsid w:val="00275B4D"/>
    <w:rsid w:val="00276883"/>
    <w:rsid w:val="002828F7"/>
    <w:rsid w:val="0029690B"/>
    <w:rsid w:val="002969D9"/>
    <w:rsid w:val="00297763"/>
    <w:rsid w:val="002A058B"/>
    <w:rsid w:val="002A0DE8"/>
    <w:rsid w:val="002B11E9"/>
    <w:rsid w:val="002B7F58"/>
    <w:rsid w:val="002C302F"/>
    <w:rsid w:val="002D01CE"/>
    <w:rsid w:val="002D2C69"/>
    <w:rsid w:val="002F24E4"/>
    <w:rsid w:val="002F54E7"/>
    <w:rsid w:val="002F64F5"/>
    <w:rsid w:val="00301732"/>
    <w:rsid w:val="0030322E"/>
    <w:rsid w:val="0030394B"/>
    <w:rsid w:val="00307104"/>
    <w:rsid w:val="00310365"/>
    <w:rsid w:val="00314232"/>
    <w:rsid w:val="00314532"/>
    <w:rsid w:val="003147B2"/>
    <w:rsid w:val="0031544F"/>
    <w:rsid w:val="00320C19"/>
    <w:rsid w:val="003302DE"/>
    <w:rsid w:val="00331133"/>
    <w:rsid w:val="00334BF9"/>
    <w:rsid w:val="00344E2E"/>
    <w:rsid w:val="00352268"/>
    <w:rsid w:val="0035308D"/>
    <w:rsid w:val="003546B3"/>
    <w:rsid w:val="003718B4"/>
    <w:rsid w:val="00374D32"/>
    <w:rsid w:val="0038687B"/>
    <w:rsid w:val="00387C7B"/>
    <w:rsid w:val="00394E8A"/>
    <w:rsid w:val="00397A51"/>
    <w:rsid w:val="003A483F"/>
    <w:rsid w:val="003A59A9"/>
    <w:rsid w:val="003B1F15"/>
    <w:rsid w:val="003B5012"/>
    <w:rsid w:val="003C00FC"/>
    <w:rsid w:val="003C5232"/>
    <w:rsid w:val="003E00F4"/>
    <w:rsid w:val="003E1E79"/>
    <w:rsid w:val="003E2978"/>
    <w:rsid w:val="003E33DD"/>
    <w:rsid w:val="003F27F8"/>
    <w:rsid w:val="003F2881"/>
    <w:rsid w:val="003F4477"/>
    <w:rsid w:val="003F6CAF"/>
    <w:rsid w:val="003F7A3A"/>
    <w:rsid w:val="00404D34"/>
    <w:rsid w:val="00417E6C"/>
    <w:rsid w:val="004358DD"/>
    <w:rsid w:val="00443FDA"/>
    <w:rsid w:val="0045327D"/>
    <w:rsid w:val="00462B18"/>
    <w:rsid w:val="0046465C"/>
    <w:rsid w:val="00477997"/>
    <w:rsid w:val="00481E5A"/>
    <w:rsid w:val="00483D6E"/>
    <w:rsid w:val="0048660F"/>
    <w:rsid w:val="00494C5D"/>
    <w:rsid w:val="004957BD"/>
    <w:rsid w:val="004A1890"/>
    <w:rsid w:val="004A3C4A"/>
    <w:rsid w:val="004A60DD"/>
    <w:rsid w:val="004B39A0"/>
    <w:rsid w:val="004B74FF"/>
    <w:rsid w:val="004C3F44"/>
    <w:rsid w:val="004C5523"/>
    <w:rsid w:val="004C6019"/>
    <w:rsid w:val="004D2F17"/>
    <w:rsid w:val="004E093C"/>
    <w:rsid w:val="004E1DE1"/>
    <w:rsid w:val="004E4A6F"/>
    <w:rsid w:val="004F42DE"/>
    <w:rsid w:val="004F7245"/>
    <w:rsid w:val="004F77CE"/>
    <w:rsid w:val="0050376B"/>
    <w:rsid w:val="00503827"/>
    <w:rsid w:val="00506500"/>
    <w:rsid w:val="00515785"/>
    <w:rsid w:val="0053044A"/>
    <w:rsid w:val="005349A9"/>
    <w:rsid w:val="005357F2"/>
    <w:rsid w:val="00553BFA"/>
    <w:rsid w:val="00556090"/>
    <w:rsid w:val="00556ACA"/>
    <w:rsid w:val="00565A09"/>
    <w:rsid w:val="00580080"/>
    <w:rsid w:val="00586F04"/>
    <w:rsid w:val="00591504"/>
    <w:rsid w:val="00592D77"/>
    <w:rsid w:val="005B55EA"/>
    <w:rsid w:val="005D2D21"/>
    <w:rsid w:val="005D4788"/>
    <w:rsid w:val="005E10CB"/>
    <w:rsid w:val="005E1F5C"/>
    <w:rsid w:val="005E79D5"/>
    <w:rsid w:val="005F367E"/>
    <w:rsid w:val="0061122C"/>
    <w:rsid w:val="006123FD"/>
    <w:rsid w:val="0061301F"/>
    <w:rsid w:val="00621E77"/>
    <w:rsid w:val="00645F93"/>
    <w:rsid w:val="00657D76"/>
    <w:rsid w:val="00661073"/>
    <w:rsid w:val="00670A93"/>
    <w:rsid w:val="00676248"/>
    <w:rsid w:val="006772D0"/>
    <w:rsid w:val="00683BA5"/>
    <w:rsid w:val="006845D3"/>
    <w:rsid w:val="0068533A"/>
    <w:rsid w:val="0068744B"/>
    <w:rsid w:val="00692C8E"/>
    <w:rsid w:val="00697354"/>
    <w:rsid w:val="006A5E20"/>
    <w:rsid w:val="006B5607"/>
    <w:rsid w:val="006B68FE"/>
    <w:rsid w:val="006C403A"/>
    <w:rsid w:val="006D0F12"/>
    <w:rsid w:val="006D1463"/>
    <w:rsid w:val="006D64F7"/>
    <w:rsid w:val="006F1755"/>
    <w:rsid w:val="006F502E"/>
    <w:rsid w:val="00702B15"/>
    <w:rsid w:val="00713374"/>
    <w:rsid w:val="00722A63"/>
    <w:rsid w:val="00727334"/>
    <w:rsid w:val="007328C6"/>
    <w:rsid w:val="00733548"/>
    <w:rsid w:val="007347E4"/>
    <w:rsid w:val="00737108"/>
    <w:rsid w:val="00737DF9"/>
    <w:rsid w:val="00742725"/>
    <w:rsid w:val="00746E93"/>
    <w:rsid w:val="007560D1"/>
    <w:rsid w:val="00760A1B"/>
    <w:rsid w:val="00772EAC"/>
    <w:rsid w:val="0077664E"/>
    <w:rsid w:val="00776DD2"/>
    <w:rsid w:val="0078013E"/>
    <w:rsid w:val="00783EC9"/>
    <w:rsid w:val="007910AB"/>
    <w:rsid w:val="00792A25"/>
    <w:rsid w:val="00792EA0"/>
    <w:rsid w:val="007A6B6D"/>
    <w:rsid w:val="007B05DD"/>
    <w:rsid w:val="007B0F57"/>
    <w:rsid w:val="007B1BE8"/>
    <w:rsid w:val="007B68B4"/>
    <w:rsid w:val="007C472B"/>
    <w:rsid w:val="007E173D"/>
    <w:rsid w:val="007E251B"/>
    <w:rsid w:val="007E3017"/>
    <w:rsid w:val="007E3B53"/>
    <w:rsid w:val="007E4763"/>
    <w:rsid w:val="007E65E0"/>
    <w:rsid w:val="007E7152"/>
    <w:rsid w:val="007F1A9B"/>
    <w:rsid w:val="007F316B"/>
    <w:rsid w:val="007F643B"/>
    <w:rsid w:val="00804107"/>
    <w:rsid w:val="00807E42"/>
    <w:rsid w:val="0082274E"/>
    <w:rsid w:val="00823D7B"/>
    <w:rsid w:val="008248DA"/>
    <w:rsid w:val="00831135"/>
    <w:rsid w:val="00832419"/>
    <w:rsid w:val="00832A54"/>
    <w:rsid w:val="00836FA3"/>
    <w:rsid w:val="00837E1F"/>
    <w:rsid w:val="00846B73"/>
    <w:rsid w:val="00847D91"/>
    <w:rsid w:val="00850CC3"/>
    <w:rsid w:val="0086179B"/>
    <w:rsid w:val="008619B3"/>
    <w:rsid w:val="00867D48"/>
    <w:rsid w:val="00871867"/>
    <w:rsid w:val="0087295D"/>
    <w:rsid w:val="008736D7"/>
    <w:rsid w:val="00874A13"/>
    <w:rsid w:val="00877F75"/>
    <w:rsid w:val="0088384C"/>
    <w:rsid w:val="008850C8"/>
    <w:rsid w:val="00890F6C"/>
    <w:rsid w:val="008914AC"/>
    <w:rsid w:val="00896CE5"/>
    <w:rsid w:val="008976F5"/>
    <w:rsid w:val="008A3A95"/>
    <w:rsid w:val="008A6B34"/>
    <w:rsid w:val="008B4D39"/>
    <w:rsid w:val="008B5388"/>
    <w:rsid w:val="008B62B9"/>
    <w:rsid w:val="008E6261"/>
    <w:rsid w:val="008F08BE"/>
    <w:rsid w:val="008F0A34"/>
    <w:rsid w:val="0090084E"/>
    <w:rsid w:val="009079A0"/>
    <w:rsid w:val="0092387C"/>
    <w:rsid w:val="00931FFA"/>
    <w:rsid w:val="0093613E"/>
    <w:rsid w:val="009515BD"/>
    <w:rsid w:val="00961055"/>
    <w:rsid w:val="00962E6A"/>
    <w:rsid w:val="00963175"/>
    <w:rsid w:val="009644D7"/>
    <w:rsid w:val="00967C84"/>
    <w:rsid w:val="00980BB2"/>
    <w:rsid w:val="00985347"/>
    <w:rsid w:val="00986308"/>
    <w:rsid w:val="00987A06"/>
    <w:rsid w:val="00987CD1"/>
    <w:rsid w:val="00991564"/>
    <w:rsid w:val="00992AD3"/>
    <w:rsid w:val="00997891"/>
    <w:rsid w:val="009A27DC"/>
    <w:rsid w:val="009A4779"/>
    <w:rsid w:val="009B43F3"/>
    <w:rsid w:val="009B7D8D"/>
    <w:rsid w:val="009E2009"/>
    <w:rsid w:val="009E47B4"/>
    <w:rsid w:val="00A05031"/>
    <w:rsid w:val="00A16FE5"/>
    <w:rsid w:val="00A20BA4"/>
    <w:rsid w:val="00A2250B"/>
    <w:rsid w:val="00A52C42"/>
    <w:rsid w:val="00A73B2A"/>
    <w:rsid w:val="00A8134B"/>
    <w:rsid w:val="00A97872"/>
    <w:rsid w:val="00AA57C7"/>
    <w:rsid w:val="00AC2768"/>
    <w:rsid w:val="00AC52B5"/>
    <w:rsid w:val="00AC7DAE"/>
    <w:rsid w:val="00AD7D05"/>
    <w:rsid w:val="00AE378A"/>
    <w:rsid w:val="00AE4624"/>
    <w:rsid w:val="00AF1B51"/>
    <w:rsid w:val="00B00C30"/>
    <w:rsid w:val="00B054A1"/>
    <w:rsid w:val="00B05A11"/>
    <w:rsid w:val="00B3006E"/>
    <w:rsid w:val="00B32F78"/>
    <w:rsid w:val="00B43068"/>
    <w:rsid w:val="00B430B6"/>
    <w:rsid w:val="00B43436"/>
    <w:rsid w:val="00B56119"/>
    <w:rsid w:val="00B60623"/>
    <w:rsid w:val="00B6222D"/>
    <w:rsid w:val="00B65476"/>
    <w:rsid w:val="00B66075"/>
    <w:rsid w:val="00B71003"/>
    <w:rsid w:val="00B718B0"/>
    <w:rsid w:val="00B81596"/>
    <w:rsid w:val="00B829BD"/>
    <w:rsid w:val="00B82D90"/>
    <w:rsid w:val="00B92822"/>
    <w:rsid w:val="00B971D6"/>
    <w:rsid w:val="00B97242"/>
    <w:rsid w:val="00BB4579"/>
    <w:rsid w:val="00BC0272"/>
    <w:rsid w:val="00BC0329"/>
    <w:rsid w:val="00BC068F"/>
    <w:rsid w:val="00BC0BA3"/>
    <w:rsid w:val="00BD0065"/>
    <w:rsid w:val="00BE365A"/>
    <w:rsid w:val="00BF21B2"/>
    <w:rsid w:val="00C078F3"/>
    <w:rsid w:val="00C20967"/>
    <w:rsid w:val="00C326BC"/>
    <w:rsid w:val="00C378C6"/>
    <w:rsid w:val="00C44D93"/>
    <w:rsid w:val="00C5148E"/>
    <w:rsid w:val="00C52A4B"/>
    <w:rsid w:val="00C61730"/>
    <w:rsid w:val="00C73932"/>
    <w:rsid w:val="00C75E7C"/>
    <w:rsid w:val="00C835E0"/>
    <w:rsid w:val="00C87855"/>
    <w:rsid w:val="00C9482B"/>
    <w:rsid w:val="00CA5A51"/>
    <w:rsid w:val="00CA7556"/>
    <w:rsid w:val="00CE1222"/>
    <w:rsid w:val="00CE243B"/>
    <w:rsid w:val="00CF14C9"/>
    <w:rsid w:val="00CF1C33"/>
    <w:rsid w:val="00D0237F"/>
    <w:rsid w:val="00D062DA"/>
    <w:rsid w:val="00D2047E"/>
    <w:rsid w:val="00D521A8"/>
    <w:rsid w:val="00D570A8"/>
    <w:rsid w:val="00D6595E"/>
    <w:rsid w:val="00D71C95"/>
    <w:rsid w:val="00D97B79"/>
    <w:rsid w:val="00DA3422"/>
    <w:rsid w:val="00DB5DE7"/>
    <w:rsid w:val="00DD3678"/>
    <w:rsid w:val="00DD50F5"/>
    <w:rsid w:val="00DE1AEC"/>
    <w:rsid w:val="00DE30D5"/>
    <w:rsid w:val="00DF0AED"/>
    <w:rsid w:val="00E001CB"/>
    <w:rsid w:val="00E00B10"/>
    <w:rsid w:val="00E148FA"/>
    <w:rsid w:val="00E252CC"/>
    <w:rsid w:val="00E26B58"/>
    <w:rsid w:val="00E31A70"/>
    <w:rsid w:val="00E33F3D"/>
    <w:rsid w:val="00E46B6A"/>
    <w:rsid w:val="00E53D8F"/>
    <w:rsid w:val="00E53EE3"/>
    <w:rsid w:val="00E5460A"/>
    <w:rsid w:val="00E577B4"/>
    <w:rsid w:val="00E824A5"/>
    <w:rsid w:val="00E941DE"/>
    <w:rsid w:val="00E95247"/>
    <w:rsid w:val="00E96663"/>
    <w:rsid w:val="00EA7EB1"/>
    <w:rsid w:val="00EC2420"/>
    <w:rsid w:val="00EC3263"/>
    <w:rsid w:val="00EC63B3"/>
    <w:rsid w:val="00ED62D3"/>
    <w:rsid w:val="00EE11B8"/>
    <w:rsid w:val="00EE7B31"/>
    <w:rsid w:val="00EF0EEB"/>
    <w:rsid w:val="00EF22E6"/>
    <w:rsid w:val="00EF5544"/>
    <w:rsid w:val="00F001E4"/>
    <w:rsid w:val="00F10962"/>
    <w:rsid w:val="00F10CD1"/>
    <w:rsid w:val="00F151DF"/>
    <w:rsid w:val="00F3738C"/>
    <w:rsid w:val="00F40184"/>
    <w:rsid w:val="00F41975"/>
    <w:rsid w:val="00F45393"/>
    <w:rsid w:val="00F67123"/>
    <w:rsid w:val="00F674E9"/>
    <w:rsid w:val="00F71D59"/>
    <w:rsid w:val="00F72A3D"/>
    <w:rsid w:val="00F73DA1"/>
    <w:rsid w:val="00F74D78"/>
    <w:rsid w:val="00F7667F"/>
    <w:rsid w:val="00F81610"/>
    <w:rsid w:val="00FB3A3E"/>
    <w:rsid w:val="00FB4738"/>
    <w:rsid w:val="00FC2799"/>
    <w:rsid w:val="00FD60C0"/>
    <w:rsid w:val="00FE17DF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AB085-CC65-407D-94DD-CE0AEDF4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544F"/>
  </w:style>
  <w:style w:type="paragraph" w:styleId="Altbilgi">
    <w:name w:val="footer"/>
    <w:basedOn w:val="Normal"/>
    <w:link w:val="AltbilgiChar"/>
    <w:uiPriority w:val="99"/>
    <w:unhideWhenUsed/>
    <w:rsid w:val="0031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544F"/>
  </w:style>
  <w:style w:type="paragraph" w:customStyle="1" w:styleId="Default">
    <w:name w:val="Default"/>
    <w:rsid w:val="00296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F10962"/>
    <w:pPr>
      <w:spacing w:line="256" w:lineRule="auto"/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EF5544"/>
    <w:pPr>
      <w:autoSpaceDE w:val="0"/>
      <w:autoSpaceDN w:val="0"/>
      <w:adjustRightInd w:val="0"/>
      <w:spacing w:after="0" w:line="240" w:lineRule="auto"/>
      <w:ind w:left="117"/>
    </w:pPr>
    <w:rPr>
      <w:rFonts w:ascii="Tahoma" w:hAnsi="Tahoma" w:cs="Tahom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544"/>
    <w:rPr>
      <w:rFonts w:ascii="Tahoma" w:hAnsi="Tahoma" w:cs="Tahoma"/>
      <w:sz w:val="20"/>
      <w:szCs w:val="20"/>
    </w:rPr>
  </w:style>
  <w:style w:type="character" w:customStyle="1" w:styleId="A9">
    <w:name w:val="A9"/>
    <w:uiPriority w:val="99"/>
    <w:rsid w:val="006845D3"/>
    <w:rPr>
      <w:rFonts w:cs="Barlow"/>
      <w:color w:val="211D1E"/>
      <w:sz w:val="11"/>
      <w:szCs w:val="11"/>
    </w:rPr>
  </w:style>
  <w:style w:type="character" w:customStyle="1" w:styleId="A1">
    <w:name w:val="A1"/>
    <w:uiPriority w:val="99"/>
    <w:rsid w:val="003F2881"/>
    <w:rPr>
      <w:rFonts w:cs="Barlow"/>
      <w:color w:val="211D1E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4957BD"/>
    <w:pPr>
      <w:spacing w:line="201" w:lineRule="atLeast"/>
    </w:pPr>
    <w:rPr>
      <w:rFonts w:ascii="Barlow" w:hAnsi="Barlow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957BD"/>
    <w:pPr>
      <w:spacing w:line="201" w:lineRule="atLeast"/>
    </w:pPr>
    <w:rPr>
      <w:rFonts w:ascii="Barlow" w:hAnsi="Barlow" w:cstheme="minorBidi"/>
      <w:color w:val="auto"/>
    </w:rPr>
  </w:style>
  <w:style w:type="character" w:styleId="AklamaBavurusu">
    <w:name w:val="annotation reference"/>
    <w:basedOn w:val="VarsaylanParagrafYazTipi"/>
    <w:uiPriority w:val="99"/>
    <w:semiHidden/>
    <w:unhideWhenUsed/>
    <w:rsid w:val="00C5148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148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148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14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148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48E"/>
    <w:rPr>
      <w:rFonts w:ascii="Segoe UI" w:hAnsi="Segoe UI" w:cs="Segoe UI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C514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2A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A3D"/>
    <w:pPr>
      <w:widowControl w:val="0"/>
      <w:spacing w:after="0" w:line="240" w:lineRule="auto"/>
    </w:pPr>
    <w:rPr>
      <w:lang w:val="en-US"/>
    </w:rPr>
  </w:style>
  <w:style w:type="character" w:customStyle="1" w:styleId="A4">
    <w:name w:val="A4"/>
    <w:uiPriority w:val="99"/>
    <w:rsid w:val="001064B7"/>
    <w:rPr>
      <w:rFonts w:cs="Barlow"/>
      <w:color w:val="221E1F"/>
      <w:sz w:val="11"/>
      <w:szCs w:val="11"/>
    </w:rPr>
  </w:style>
  <w:style w:type="paragraph" w:customStyle="1" w:styleId="Pa11">
    <w:name w:val="Pa11"/>
    <w:basedOn w:val="Default"/>
    <w:next w:val="Default"/>
    <w:uiPriority w:val="99"/>
    <w:rsid w:val="006F502E"/>
    <w:pPr>
      <w:spacing w:line="201" w:lineRule="atLeast"/>
    </w:pPr>
    <w:rPr>
      <w:rFonts w:ascii="Barlow" w:hAnsi="Barlow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F502E"/>
    <w:pPr>
      <w:spacing w:line="201" w:lineRule="atLeast"/>
    </w:pPr>
    <w:rPr>
      <w:rFonts w:ascii="Barlow" w:hAnsi="Barlow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51300"/>
    <w:pPr>
      <w:spacing w:line="201" w:lineRule="atLeast"/>
    </w:pPr>
    <w:rPr>
      <w:rFonts w:ascii="Barlow" w:hAnsi="Barlow" w:cstheme="minorBidi"/>
      <w:color w:val="auto"/>
    </w:rPr>
  </w:style>
  <w:style w:type="character" w:customStyle="1" w:styleId="A10">
    <w:name w:val="A10"/>
    <w:uiPriority w:val="99"/>
    <w:rsid w:val="00051300"/>
    <w:rPr>
      <w:rFonts w:cs="Barlow"/>
      <w:color w:val="221E1F"/>
      <w:sz w:val="11"/>
      <w:szCs w:val="11"/>
    </w:rPr>
  </w:style>
  <w:style w:type="paragraph" w:customStyle="1" w:styleId="Pa10">
    <w:name w:val="Pa10"/>
    <w:basedOn w:val="Default"/>
    <w:next w:val="Default"/>
    <w:uiPriority w:val="99"/>
    <w:rsid w:val="00E53D8F"/>
    <w:pPr>
      <w:spacing w:line="241" w:lineRule="atLeast"/>
    </w:pPr>
    <w:rPr>
      <w:rFonts w:ascii="Barlow" w:hAnsi="Barlow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C5523"/>
    <w:pPr>
      <w:spacing w:line="201" w:lineRule="atLeast"/>
    </w:pPr>
    <w:rPr>
      <w:rFonts w:ascii="Barlow" w:hAnsi="Barlow" w:cstheme="minorBidi"/>
      <w:color w:val="auto"/>
    </w:rPr>
  </w:style>
  <w:style w:type="character" w:customStyle="1" w:styleId="A11">
    <w:name w:val="A11"/>
    <w:uiPriority w:val="99"/>
    <w:rsid w:val="004C5523"/>
    <w:rPr>
      <w:rFonts w:cs="Barlow"/>
      <w:color w:val="221E1F"/>
      <w:sz w:val="11"/>
      <w:szCs w:val="11"/>
    </w:rPr>
  </w:style>
  <w:style w:type="table" w:customStyle="1" w:styleId="TableNormal1">
    <w:name w:val="Table Normal1"/>
    <w:uiPriority w:val="2"/>
    <w:semiHidden/>
    <w:unhideWhenUsed/>
    <w:qFormat/>
    <w:rsid w:val="004C3F4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14">
    <w:name w:val="Pa14"/>
    <w:basedOn w:val="Default"/>
    <w:next w:val="Default"/>
    <w:uiPriority w:val="99"/>
    <w:rsid w:val="009B43F3"/>
    <w:pPr>
      <w:spacing w:line="241" w:lineRule="atLeast"/>
    </w:pPr>
    <w:rPr>
      <w:rFonts w:ascii="Barlow" w:hAnsi="Barlow" w:cstheme="minorBidi"/>
      <w:color w:val="auto"/>
    </w:rPr>
  </w:style>
  <w:style w:type="character" w:customStyle="1" w:styleId="A3">
    <w:name w:val="A3"/>
    <w:uiPriority w:val="99"/>
    <w:rsid w:val="009B43F3"/>
    <w:rPr>
      <w:rFonts w:cs="Barlow"/>
      <w:color w:val="221E1F"/>
      <w:sz w:val="20"/>
      <w:szCs w:val="20"/>
    </w:rPr>
  </w:style>
  <w:style w:type="character" w:customStyle="1" w:styleId="A12">
    <w:name w:val="A12"/>
    <w:uiPriority w:val="99"/>
    <w:rsid w:val="00171147"/>
    <w:rPr>
      <w:rFonts w:cs="Barlow"/>
      <w:color w:val="221E1F"/>
      <w:sz w:val="11"/>
      <w:szCs w:val="11"/>
    </w:rPr>
  </w:style>
  <w:style w:type="paragraph" w:customStyle="1" w:styleId="Pa19">
    <w:name w:val="Pa19"/>
    <w:basedOn w:val="Default"/>
    <w:next w:val="Default"/>
    <w:uiPriority w:val="99"/>
    <w:rsid w:val="00F001E4"/>
    <w:pPr>
      <w:spacing w:line="201" w:lineRule="atLeast"/>
    </w:pPr>
    <w:rPr>
      <w:rFonts w:ascii="Barlow" w:hAnsi="Barlow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F1C33"/>
    <w:pPr>
      <w:spacing w:line="201" w:lineRule="atLeast"/>
    </w:pPr>
    <w:rPr>
      <w:rFonts w:ascii="Barlow" w:hAnsi="Barlow" w:cstheme="minorBidi"/>
      <w:color w:val="auto"/>
    </w:rPr>
  </w:style>
  <w:style w:type="character" w:customStyle="1" w:styleId="A13">
    <w:name w:val="A13"/>
    <w:uiPriority w:val="99"/>
    <w:rsid w:val="00CF1C33"/>
    <w:rPr>
      <w:rFonts w:cs="Barlow"/>
      <w:color w:val="221E1F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F7667F"/>
    <w:pPr>
      <w:spacing w:line="241" w:lineRule="atLeast"/>
    </w:pPr>
    <w:rPr>
      <w:rFonts w:ascii="Barlow" w:hAnsi="Barlow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70A8"/>
    <w:pPr>
      <w:spacing w:line="201" w:lineRule="atLeast"/>
    </w:pPr>
    <w:rPr>
      <w:rFonts w:ascii="Barlow" w:hAnsi="Barlow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70A8"/>
    <w:pPr>
      <w:spacing w:line="201" w:lineRule="atLeast"/>
    </w:pPr>
    <w:rPr>
      <w:rFonts w:ascii="Barlow" w:hAnsi="Barlow" w:cstheme="minorBidi"/>
      <w:color w:val="auto"/>
    </w:rPr>
  </w:style>
  <w:style w:type="table" w:customStyle="1" w:styleId="TableNormal2">
    <w:name w:val="Table Normal2"/>
    <w:uiPriority w:val="2"/>
    <w:semiHidden/>
    <w:unhideWhenUsed/>
    <w:qFormat/>
    <w:rsid w:val="005157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910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55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244">
          <w:marLeft w:val="113"/>
          <w:marRight w:val="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Sebahattin Özkurt</dc:creator>
  <cp:keywords/>
  <dc:description/>
  <cp:lastModifiedBy>Ahmet Yirmibeşoğlu</cp:lastModifiedBy>
  <cp:revision>206</cp:revision>
  <dcterms:created xsi:type="dcterms:W3CDTF">2019-01-23T13:10:00Z</dcterms:created>
  <dcterms:modified xsi:type="dcterms:W3CDTF">2022-02-24T12:36:00Z</dcterms:modified>
</cp:coreProperties>
</file>