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9104"/>
      </w:tblGrid>
      <w:tr w:rsidR="00D43689" w:rsidRPr="00D43689" w:rsidTr="00D43689">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43689" w:rsidRPr="00D43689" w:rsidTr="00D43689">
              <w:trPr>
                <w:trHeight w:val="317"/>
                <w:jc w:val="center"/>
              </w:trPr>
              <w:tc>
                <w:tcPr>
                  <w:tcW w:w="2931" w:type="dxa"/>
                  <w:tcMar>
                    <w:top w:w="0" w:type="dxa"/>
                    <w:left w:w="108" w:type="dxa"/>
                    <w:bottom w:w="0" w:type="dxa"/>
                    <w:right w:w="108" w:type="dxa"/>
                  </w:tcMar>
                  <w:vAlign w:val="center"/>
                  <w:hideMark/>
                </w:tcPr>
                <w:p w:rsidR="00D43689" w:rsidRPr="00D43689" w:rsidRDefault="00D43689" w:rsidP="00D43689">
                  <w:pPr>
                    <w:spacing w:after="0" w:line="240" w:lineRule="atLeast"/>
                    <w:rPr>
                      <w:rFonts w:ascii="Times New Roman" w:eastAsia="Times New Roman" w:hAnsi="Times New Roman" w:cs="Times New Roman"/>
                      <w:sz w:val="24"/>
                      <w:szCs w:val="24"/>
                      <w:lang w:eastAsia="tr-TR"/>
                    </w:rPr>
                  </w:pPr>
                  <w:r w:rsidRPr="00D43689">
                    <w:rPr>
                      <w:rFonts w:ascii="Arial" w:eastAsia="Times New Roman" w:hAnsi="Arial" w:cs="Arial"/>
                      <w:sz w:val="16"/>
                      <w:szCs w:val="16"/>
                      <w:lang w:eastAsia="tr-TR"/>
                    </w:rPr>
                    <w:t>28 Ağustos 2015 CUMA</w:t>
                  </w:r>
                </w:p>
              </w:tc>
              <w:tc>
                <w:tcPr>
                  <w:tcW w:w="2931" w:type="dxa"/>
                  <w:tcMar>
                    <w:top w:w="0" w:type="dxa"/>
                    <w:left w:w="108" w:type="dxa"/>
                    <w:bottom w:w="0" w:type="dxa"/>
                    <w:right w:w="108" w:type="dxa"/>
                  </w:tcMar>
                  <w:vAlign w:val="center"/>
                  <w:hideMark/>
                </w:tcPr>
                <w:p w:rsidR="00D43689" w:rsidRPr="00D43689" w:rsidRDefault="00D43689" w:rsidP="00D43689">
                  <w:pPr>
                    <w:spacing w:after="0" w:line="240" w:lineRule="atLeast"/>
                    <w:jc w:val="center"/>
                    <w:rPr>
                      <w:rFonts w:ascii="Times New Roman" w:eastAsia="Times New Roman" w:hAnsi="Times New Roman" w:cs="Times New Roman"/>
                      <w:sz w:val="24"/>
                      <w:szCs w:val="24"/>
                      <w:lang w:eastAsia="tr-TR"/>
                    </w:rPr>
                  </w:pPr>
                  <w:r w:rsidRPr="00D43689">
                    <w:rPr>
                      <w:rFonts w:ascii="Palatino Linotype" w:eastAsia="Times New Roman" w:hAnsi="Palatino Linotype" w:cs="Times New Roman"/>
                      <w:b/>
                      <w:bCs/>
                      <w:color w:val="800080"/>
                      <w:sz w:val="24"/>
                      <w:szCs w:val="24"/>
                      <w:lang w:eastAsia="tr-TR"/>
                    </w:rPr>
                    <w:t>Resmî Gazete</w:t>
                  </w:r>
                </w:p>
              </w:tc>
              <w:tc>
                <w:tcPr>
                  <w:tcW w:w="2927" w:type="dxa"/>
                  <w:tcMar>
                    <w:top w:w="0" w:type="dxa"/>
                    <w:left w:w="108" w:type="dxa"/>
                    <w:bottom w:w="0" w:type="dxa"/>
                    <w:right w:w="108" w:type="dxa"/>
                  </w:tcMar>
                  <w:vAlign w:val="center"/>
                  <w:hideMark/>
                </w:tcPr>
                <w:p w:rsidR="00D43689" w:rsidRPr="00D43689" w:rsidRDefault="00D43689" w:rsidP="00D4368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43689">
                    <w:rPr>
                      <w:rFonts w:ascii="Arial" w:eastAsia="Times New Roman" w:hAnsi="Arial" w:cs="Arial"/>
                      <w:sz w:val="16"/>
                      <w:szCs w:val="16"/>
                      <w:lang w:eastAsia="tr-TR"/>
                    </w:rPr>
                    <w:t>Sayı : 29459</w:t>
                  </w:r>
                  <w:proofErr w:type="gramEnd"/>
                </w:p>
              </w:tc>
            </w:tr>
            <w:tr w:rsidR="00D43689" w:rsidRPr="00D43689" w:rsidTr="00D43689">
              <w:trPr>
                <w:trHeight w:val="480"/>
                <w:jc w:val="center"/>
              </w:trPr>
              <w:tc>
                <w:tcPr>
                  <w:tcW w:w="8789" w:type="dxa"/>
                  <w:gridSpan w:val="3"/>
                  <w:tcMar>
                    <w:top w:w="0" w:type="dxa"/>
                    <w:left w:w="108" w:type="dxa"/>
                    <w:bottom w:w="0" w:type="dxa"/>
                    <w:right w:w="108" w:type="dxa"/>
                  </w:tcMar>
                  <w:vAlign w:val="center"/>
                  <w:hideMark/>
                </w:tcPr>
                <w:p w:rsidR="00D43689" w:rsidRPr="00D43689" w:rsidRDefault="00D43689" w:rsidP="00D436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3689">
                    <w:rPr>
                      <w:rFonts w:ascii="Arial" w:eastAsia="Times New Roman" w:hAnsi="Arial" w:cs="Arial"/>
                      <w:b/>
                      <w:bCs/>
                      <w:color w:val="000080"/>
                      <w:sz w:val="18"/>
                      <w:szCs w:val="18"/>
                      <w:lang w:eastAsia="tr-TR"/>
                    </w:rPr>
                    <w:t>TEBLİĞ</w:t>
                  </w:r>
                </w:p>
              </w:tc>
            </w:tr>
            <w:tr w:rsidR="00D43689" w:rsidRPr="00D43689" w:rsidTr="00D43689">
              <w:trPr>
                <w:trHeight w:val="77"/>
                <w:jc w:val="center"/>
              </w:trPr>
              <w:tc>
                <w:tcPr>
                  <w:tcW w:w="8789" w:type="dxa"/>
                  <w:gridSpan w:val="3"/>
                  <w:tcMar>
                    <w:top w:w="0" w:type="dxa"/>
                    <w:left w:w="108" w:type="dxa"/>
                    <w:bottom w:w="0" w:type="dxa"/>
                    <w:right w:w="108" w:type="dxa"/>
                  </w:tcMar>
                  <w:vAlign w:val="center"/>
                  <w:hideMark/>
                </w:tcPr>
                <w:p w:rsidR="00D43689" w:rsidRPr="00D43689" w:rsidRDefault="00D43689" w:rsidP="00D43689">
                  <w:pPr>
                    <w:spacing w:after="0" w:line="240" w:lineRule="atLeast"/>
                    <w:ind w:firstLine="566"/>
                    <w:jc w:val="both"/>
                    <w:rPr>
                      <w:rFonts w:ascii="Times New Roman" w:eastAsia="Times New Roman" w:hAnsi="Times New Roman" w:cs="Times New Roman"/>
                      <w:u w:val="single"/>
                      <w:lang w:eastAsia="tr-TR"/>
                    </w:rPr>
                  </w:pPr>
                  <w:r w:rsidRPr="00D43689">
                    <w:rPr>
                      <w:rFonts w:ascii="Times New Roman" w:eastAsia="Times New Roman" w:hAnsi="Times New Roman" w:cs="Times New Roman"/>
                      <w:sz w:val="18"/>
                      <w:szCs w:val="18"/>
                      <w:u w:val="single"/>
                      <w:lang w:eastAsia="tr-TR"/>
                    </w:rPr>
                    <w:t>Gıda, Tarım ve Hayvancılık Bakanlığından:</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OKUL SÜTÜ PROGRAMI UYGULAMA TEBLİĞİ</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(TEBLİĞ NO: 2015/38)</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BİRİNCİ BÖLÜM</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Amaç, Kapsam, Dayanak ve Tanımlar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Amaç</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1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Bu Tebliğin amacı; Gıda, Tarım ve Hayvancılık Bakanlığı, Millî Eğitim Bakanlığı ve Sağlık Bakanlığınca ortaklaşa hazırlanan Okul Sütü Programı kapsamında öğrencilere süt içme alışkanlığını kazandırmak, yeterli ve dengeli beslenmelerine katkıda bulunarak sağlıklı büyüme ve gelişmelerini sağlamaktır.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Kapsam</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2 –</w:t>
                  </w:r>
                  <w:r w:rsidRPr="00D43689">
                    <w:rPr>
                      <w:rFonts w:ascii="Times New Roman" w:eastAsia="Times New Roman" w:hAnsi="Times New Roman" w:cs="Times New Roman"/>
                      <w:b/>
                      <w:bCs/>
                      <w:sz w:val="18"/>
                      <w:lang w:eastAsia="tr-TR"/>
                    </w:rPr>
                    <w:t> </w:t>
                  </w:r>
                  <w:r w:rsidRPr="00D43689">
                    <w:rPr>
                      <w:rFonts w:ascii="Times New Roman" w:eastAsia="Times New Roman" w:hAnsi="Times New Roman" w:cs="Times New Roman"/>
                      <w:sz w:val="18"/>
                      <w:szCs w:val="18"/>
                      <w:lang w:eastAsia="tr-TR"/>
                    </w:rPr>
                    <w:t>(1) Bu Tebliğ; 2015-2016 eğitim öğretim yılının ikinci döneminde, bağımsız anaokulu, uygulama sınıfı, anasınıfı ve ilkokul öğrencilerine pazartesi, çarşamba ve cuma günlerinde, haftada 3 gün süreyle 200 ml ambalajlı, yağlı, sade UHT içme sütü dağıtılmasına ilişkin usul ve esasları kapsar.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(2) Birinci fıkra kapsamındaki özel öğretim kurumları, programa eşdeğer süt veya süt ürünü tüketilmesini sağlamaları halinde, velinin görüşü esas alınarak kurum yönetiminin kararı doğrultusunda programın kapsamı dışında tutulur.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Dayanak</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3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Bu Tebliğ,</w:t>
                  </w:r>
                  <w:r w:rsidRPr="00D43689">
                    <w:rPr>
                      <w:rFonts w:ascii="Times New Roman" w:eastAsia="Times New Roman" w:hAnsi="Times New Roman" w:cs="Times New Roman"/>
                      <w:sz w:val="18"/>
                      <w:lang w:eastAsia="tr-TR"/>
                    </w:rPr>
                    <w:t> </w:t>
                  </w:r>
                  <w:proofErr w:type="gramStart"/>
                  <w:r w:rsidRPr="00D43689">
                    <w:rPr>
                      <w:rFonts w:ascii="Times New Roman" w:eastAsia="Times New Roman" w:hAnsi="Times New Roman" w:cs="Times New Roman"/>
                      <w:sz w:val="18"/>
                      <w:lang w:eastAsia="tr-TR"/>
                    </w:rPr>
                    <w:t>3/6/2015</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tarihli ve 2015/7837 sayılı Okul Sütü Programı Uygulama Esasları Hakkında Bakanlar Kurulu Kararına dayanılarak hazırlanmıştır.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Tanımlar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4 –</w:t>
                  </w:r>
                  <w:r w:rsidRPr="00D43689">
                    <w:rPr>
                      <w:rFonts w:ascii="Times New Roman" w:eastAsia="Times New Roman" w:hAnsi="Times New Roman" w:cs="Times New Roman"/>
                      <w:b/>
                      <w:bCs/>
                      <w:sz w:val="18"/>
                      <w:lang w:eastAsia="tr-TR"/>
                    </w:rPr>
                    <w:t> </w:t>
                  </w:r>
                  <w:r w:rsidRPr="00D43689">
                    <w:rPr>
                      <w:rFonts w:ascii="Times New Roman" w:eastAsia="Times New Roman" w:hAnsi="Times New Roman" w:cs="Times New Roman"/>
                      <w:sz w:val="18"/>
                      <w:szCs w:val="18"/>
                      <w:lang w:eastAsia="tr-TR"/>
                    </w:rPr>
                    <w:t>(1) Bu Tebliğde geçen;</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a) Bakanlık: Gıda, Tarım ve Hayvancılık Bakanlığını,</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b) İl Okul Sütü Komisyonu: Milli eğitimden sorumlu vali yardımcısı başkanlığında il gıda, tarım ve hayvancılık müdürlüğü, il milli eğitim müdürlüğü, defterdarlık ve il halk sağlığı müdürlüğü temsilcilerinden oluşan, mal muayene ve kabul komisyonu olarak görev yapan, programın yürütülmesinden sorumlu olan ve sekretaryası il milli eğitim müdürlüğünce yürütülen komisyonu,</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c) İlçe Okul Sütü Komisyonu: İlçe milli eğitim müdürü başkanlığında temel eğitimden sorumlu şube müdürü ve temel eğitimde görevli şeften oluşan komisyonu,</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ç) Karar:</w:t>
                  </w:r>
                  <w:r w:rsidRPr="00D43689">
                    <w:rPr>
                      <w:rFonts w:ascii="Times New Roman" w:eastAsia="Times New Roman" w:hAnsi="Times New Roman" w:cs="Times New Roman"/>
                      <w:sz w:val="18"/>
                      <w:lang w:eastAsia="tr-TR"/>
                    </w:rPr>
                    <w:t> </w:t>
                  </w:r>
                  <w:proofErr w:type="gramStart"/>
                  <w:r w:rsidRPr="00D43689">
                    <w:rPr>
                      <w:rFonts w:ascii="Times New Roman" w:eastAsia="Times New Roman" w:hAnsi="Times New Roman" w:cs="Times New Roman"/>
                      <w:sz w:val="18"/>
                      <w:lang w:eastAsia="tr-TR"/>
                    </w:rPr>
                    <w:t>3/6/2015</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tarihli ve 2015/7837 sayılı Bakanlar Kurulu Kararını,</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d) Okul sütü: Yurt içinde üretilen çiğ sütten</w:t>
                  </w:r>
                  <w:r w:rsidRPr="00D43689">
                    <w:rPr>
                      <w:rFonts w:ascii="Times New Roman" w:eastAsia="Times New Roman" w:hAnsi="Times New Roman" w:cs="Times New Roman"/>
                      <w:sz w:val="18"/>
                      <w:lang w:eastAsia="tr-TR"/>
                    </w:rPr>
                    <w:t> </w:t>
                  </w:r>
                  <w:proofErr w:type="gramStart"/>
                  <w:r w:rsidRPr="00D43689">
                    <w:rPr>
                      <w:rFonts w:ascii="Times New Roman" w:eastAsia="Times New Roman" w:hAnsi="Times New Roman" w:cs="Times New Roman"/>
                      <w:sz w:val="18"/>
                      <w:lang w:eastAsia="tr-TR"/>
                    </w:rPr>
                    <w:t>27/12/2011</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tarihli ve 28155 sayılı Resmî Gazete’de yayımlanan Hayvansal Gıdalar İçin Özel Hijyen Kuralları Yönetmeliğine uygun olarak elde edilen ve ambalajının şekli Bakanlık, Sağlık Bakanlığı ve Millî Eğitim Bakanlığınca belirlenen, 14/2/2000 tarihli ve 23964 sayılı Resmî Gazete’de yayımlanan Türk Gıda Kodeksi Çiğ Süt ve Isıl İşlem Görmüş İçme Sütleri Tebliği’nde (Tebliğ No: 2000/6) tanımlanan 200 ml ambalajlı, yağlı, sade UHT içme sütünü,</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e) Okul Sütü Komisyonu: Okul müdürü ve müdür yardımcısından oluşan komisyonu,</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f) Okul Sütü Modülü: Milli Eğitim Bakanlığı tarafından hazırlanan; Bakanlık, Milli Eğitim Bakanlığı, Sağlık Bakanlığı, il/ilçe milli eğitim müdürlükleri, okullar ve yükleniciler tarafından Okul Sütü Programı için kullanılan veri tabanını,</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g) Program: Okul Sütü Programını,</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proofErr w:type="gramStart"/>
                  <w:r w:rsidRPr="00D43689">
                    <w:rPr>
                      <w:rFonts w:ascii="Times New Roman" w:eastAsia="Times New Roman" w:hAnsi="Times New Roman" w:cs="Times New Roman"/>
                      <w:sz w:val="18"/>
                      <w:lang w:eastAsia="tr-TR"/>
                    </w:rPr>
                    <w:t>ifade</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eder.</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İKİNCİ BÖLÜM</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Sorumluluk, Eğitim ve Tanıtım</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Sorumluluk</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5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Programın koordinasyonu Bakanlık tarafından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(2) Programın uygulanacağı okullar, veli izinleri doğrultusunda Millî Eğitim Bakanlığı tarafından belirlenir ve Bakanlığa bildirilir.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(3) Okul sütlerinin alımı, yurt içinden temin edilen çiğ sütlerden</w:t>
                  </w:r>
                  <w:r w:rsidRPr="00D43689">
                    <w:rPr>
                      <w:rFonts w:ascii="Times New Roman" w:eastAsia="Times New Roman" w:hAnsi="Times New Roman" w:cs="Times New Roman"/>
                      <w:sz w:val="18"/>
                      <w:lang w:eastAsia="tr-TR"/>
                    </w:rPr>
                    <w:t> </w:t>
                  </w:r>
                  <w:proofErr w:type="gramStart"/>
                  <w:r w:rsidRPr="00D43689">
                    <w:rPr>
                      <w:rFonts w:ascii="Times New Roman" w:eastAsia="Times New Roman" w:hAnsi="Times New Roman" w:cs="Times New Roman"/>
                      <w:sz w:val="18"/>
                      <w:lang w:eastAsia="tr-TR"/>
                    </w:rPr>
                    <w:t>17/12/2011</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tarihli ve 28145 sayılı Resmî Gazete’de yayımlanan Gıda İşletmelerinin Kayıt ve Onay İşlemlerine Dair Yönetmelik kapsamında onay belgesi veya aynı Yönetmelik hükümlerine göre geçerli eşdeğer belgeye sahip ve ülke içinde UHT içme sütü üretimi yapan gıda işletmelerinden 4/1/2002 tarihli ve 4734 sayılı Kamu İhale Kanunu ve ilgili mevzuata göre Bakanlıkça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(4) Dağıtımı yapılacak olan okul sütü ambalajlarının şekli ve üzerinde yer alması gereken hususlar Bakanlığın koordinasyonunda Sağlık Bakanlığı ve Millî Eğitim Bakanlığınca belirlenir.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(5) İllerde il okul sütü komisyonlarının sekretaryasının yürütülmesi, okul sütünün okullara ulaştırılmasının kontrolü ile uygun şartlarda muhafazası ve tüketimlerinin sağlanmasından, il okul sütü komisyonu ve il milli eğitim müdürlükleri sorumludur.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(6) Öğrencilere ait bilgilerin Okul Sütü Modülüne kaydedilmesi,</w:t>
                  </w:r>
                  <w:r w:rsidRPr="00D43689">
                    <w:rPr>
                      <w:rFonts w:ascii="Times New Roman" w:eastAsia="Times New Roman" w:hAnsi="Times New Roman" w:cs="Times New Roman"/>
                      <w:sz w:val="18"/>
                      <w:lang w:eastAsia="tr-TR"/>
                    </w:rPr>
                    <w:t> </w:t>
                  </w:r>
                  <w:proofErr w:type="gramStart"/>
                  <w:r w:rsidRPr="00D43689">
                    <w:rPr>
                      <w:rFonts w:ascii="Times New Roman" w:eastAsia="Times New Roman" w:hAnsi="Times New Roman" w:cs="Times New Roman"/>
                      <w:sz w:val="18"/>
                      <w:lang w:eastAsia="tr-TR"/>
                    </w:rPr>
                    <w:t>modüle</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giriş yapılamadığı durumlarda verilerin toplanması ve zamanında ulaşılabilir olması Millî Eğitim Bakanlığınca sağlanır.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lastRenderedPageBreak/>
                    <w:t>(7) Öğrenci velileri, öğretmenler, aile hekimleri ve/veya sağlık kurumlarınca süte karşı duyarlılığı tespit edilen öğrenciler, okul yönetimleri tarafından program dışında tutulur.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(8) Programda uzun dönemde öğrencilerin gelişmelerine ilişkin çalışmalar Millî Eğitim Bakanlığı ile işbirliği içinde Sağlık Bakanlığınca yürütülür.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(9) Dağıtılacak okul sütlerinin üretiminden tüketimine kadarki aşamalarında, Türk Gıda Mevzuatı ile ihale teknik şartnamesine uygunluğunun denetimi, il gıda, tarım ve hayvancılık müdürlüklerince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(10) Okul sütü üretimi yapılan illerde, il gıda, tarım ve hayvancılık müdürlüklerince sütlerin her bir partisinden numune alınır, numunelere ait analiz sonuçları, Bakanlığa ve teslimi yapılacak illerdeki il gıda, tarım ve hayvancılık müdürlüğüne gönderilir. Bu sonuçlar Okul Sütü Modülüne yüklenir.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proofErr w:type="gramStart"/>
                  <w:r w:rsidRPr="00D43689">
                    <w:rPr>
                      <w:rFonts w:ascii="Times New Roman" w:eastAsia="Times New Roman" w:hAnsi="Times New Roman" w:cs="Times New Roman"/>
                      <w:sz w:val="18"/>
                      <w:lang w:eastAsia="tr-TR"/>
                    </w:rPr>
                    <w:t>(11) Teknik şartnameye uygun olarak teslim alındığı halde, okulların kayıtlı öğrenci sayılarındaki değişiklik, öğrenci devamsızlığı, resmi tatil, hava koşulları, mahalli düzeyde eğitime geçici olarak ara verilmesi gibi çeşitli nedenlerle dağıtımı yapılamayan sütler, il okul sütü komisyonlarınca alınacak kararla, öncelik aynı okulda süt dağıtılmayan diğer günlerde olmak üzere veli izni olan öğrencilere ya da diğer kurumlardaki veli izni olan öğrencilere dağıtılmak suretiyle mahallinde değerlendirilir.</w:t>
                  </w:r>
                  <w:proofErr w:type="gramEnd"/>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(12) Okul sütü komisyonu, Veli İzin Formlarının Milli Eğitim Bakanlığı tarafından belirtilen takvim içinde Okul Sütü Modülü’ne girilmesini sağlar. İl/ilçe okul sütü komisyonları bilgilerin zamanında ve doğru girilmesinden silsile yolu ile sorumludur.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(13) Okul sütü komisyonu, yüklenici ile karşılıklı mutabakat sağlayarak sütleri teslim alır ve teslimattan hemen sonra Okul Sütü Modülüne veri girişini yapar. İl/ilçe okul sütü komisyonları bu konuda gerekli tedbirleri alır. Okul Sütü Modülüne veri girişlerinin takibinden Milli Eğitim Bakanlığı sorumludur.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(14) 2015/7837 sayılı Bakanlar Kurulu Kararının 1 inci maddesinin ikinci fıkrası gereği programdan yararlanmak istemeyen özel okullar il okul sütü komisyonunca Okul Sütü Modülünde pasif hale getirilir.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Eğitim ve tanıtım</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6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Programın tanıtımı, iletişim stratejisinin belirlenmesi ve Programda yer alan kişi ve kuruluşların eğitimleri Ulusal Süt Konseyi katkısıyla Bakanlık, Milli Eğitim Bakanlığı ve Sağlık Bakanlığı tarafından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(2) Program başlamadan önce ailelere süt içimi sonrası oluşabilecek basit rahatsızlıklar ve bulguların anlatıldığı, bu bulguların büyük bir bölümünün geçici ve hafif olduğunun belirtildiği, sütün öneminin vurgulandığı eğitim programları Millî Eğitim Bakanlığı ve Sağlık Bakanlığınca düzenlenir.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(3) Programa yönelik ve hazırlanmış olan Okul Sütü Modülünün kullanımı ile ilgili olarak il/ilçe milli eğitim müdürlükleri temsilcileri, okul müdürleri, öğretmenler ile öğrencilerin eğitimi, Millî Eğitim Bakanlığınca görevlendirilen eğitimciler tarafından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(4) Program için gerekli eğitim ve tanıtım materyallerinin temini, yayımı ve dağıtımı Bakanlık koordinasyonunda, Ulusal Süt Konseyi tarafından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(5) Bakanlığın izni olmadan, gerçek veya tüzel kişiliklerce Program ile ilgili eğitim ve tanıtım materyali yayımı ve dağıtımı yapılamaz.</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ÜÇÜNCÜ BÖLÜM</w:t>
                  </w:r>
                </w:p>
                <w:p w:rsidR="00D43689" w:rsidRPr="00D43689" w:rsidRDefault="00D43689" w:rsidP="00D43689">
                  <w:pPr>
                    <w:spacing w:after="0" w:line="240" w:lineRule="atLeast"/>
                    <w:jc w:val="center"/>
                    <w:rPr>
                      <w:rFonts w:ascii="Times New Roman" w:eastAsia="Times New Roman" w:hAnsi="Times New Roman" w:cs="Times New Roman"/>
                      <w:b/>
                      <w:bCs/>
                      <w:sz w:val="19"/>
                      <w:szCs w:val="19"/>
                      <w:lang w:eastAsia="tr-TR"/>
                    </w:rPr>
                  </w:pPr>
                  <w:r w:rsidRPr="00D43689">
                    <w:rPr>
                      <w:rFonts w:ascii="Times New Roman" w:eastAsia="Times New Roman" w:hAnsi="Times New Roman" w:cs="Times New Roman"/>
                      <w:b/>
                      <w:bCs/>
                      <w:sz w:val="18"/>
                      <w:szCs w:val="18"/>
                      <w:lang w:eastAsia="tr-TR"/>
                    </w:rPr>
                    <w:t>Çeşitli ve Son Hükümler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Finansman ve ödemeler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7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Karar uyarınca yapılacak ödemeler, genel bütçeden Bakanlığa tahsis edilen ödenekten karşılanır.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(2) İl milli eğitim müdürlükleri, teslimatı yapılan okul sütüne ilişkin aylık olarak il okul sütü komisyonunca düzenlenecek valilik onaylı mal muayene ve kabul komisyonu raporunu, Bakanlık tarafından belirlenen takvime uygun olarak yükleniciye bildirir ve Bakanlığa gönderir. Yüklenicilerin itirazı halinde Kamu İhale Kanunu ve ilgili mevzuatına göre işlem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(3) Bakanlık, il mal muayene ve kabul komisyonu raporlarını birleştirerek ödeme icmalini hazırlar.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(4) Ödemeler, ödeme icmali esas alınarak Bakanlık tarafından yapılır.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Denetim ve idari yaptırımlar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8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Program ile ilgili ödemelerde ve diğer hususlarda denetimi sağlayacak tedbirleri, programdaki sorumluluklarına göre Bakanlık, Millî Eğitim Bakanlığı ve Sağlık Bakanlığı alır.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sz w:val="18"/>
                      <w:szCs w:val="18"/>
                      <w:lang w:eastAsia="tr-TR"/>
                    </w:rPr>
                    <w:t>(2) Haksız ödemelerin yapılmasına sebep olan belge veya belgeleri düzenleyen gerçek veya tüzel kişiler geri alınacak tutarların tahsilinde müştereken sorumlu tutulur ve haklarında adli ve/veya idari işlem başlatılır.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Yürürlükten kaldırılan tebliğ</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9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w:t>
                  </w:r>
                  <w:r w:rsidRPr="00D43689">
                    <w:rPr>
                      <w:rFonts w:ascii="Times New Roman" w:eastAsia="Times New Roman" w:hAnsi="Times New Roman" w:cs="Times New Roman"/>
                      <w:sz w:val="18"/>
                      <w:lang w:eastAsia="tr-TR"/>
                    </w:rPr>
                    <w:t> </w:t>
                  </w:r>
                  <w:proofErr w:type="gramStart"/>
                  <w:r w:rsidRPr="00D43689">
                    <w:rPr>
                      <w:rFonts w:ascii="Times New Roman" w:eastAsia="Times New Roman" w:hAnsi="Times New Roman" w:cs="Times New Roman"/>
                      <w:sz w:val="18"/>
                      <w:lang w:eastAsia="tr-TR"/>
                    </w:rPr>
                    <w:t>10/9/2014</w:t>
                  </w:r>
                  <w:proofErr w:type="gramEnd"/>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tarihli ve 29115 sayılı Resmî Gazete’de yayımlanan Okul Sütü Programı Uygulama Tebliği (Tebliğ No: 2014/41) yürürlükten kaldırılmıştır.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Yürürlük</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10 –</w:t>
                  </w:r>
                  <w:r w:rsidRPr="00D43689">
                    <w:rPr>
                      <w:rFonts w:ascii="Times New Roman" w:eastAsia="Times New Roman" w:hAnsi="Times New Roman" w:cs="Times New Roman"/>
                      <w:b/>
                      <w:bCs/>
                      <w:sz w:val="18"/>
                      <w:lang w:eastAsia="tr-TR"/>
                    </w:rPr>
                    <w:t> </w:t>
                  </w:r>
                  <w:r w:rsidRPr="00D43689">
                    <w:rPr>
                      <w:rFonts w:ascii="Times New Roman" w:eastAsia="Times New Roman" w:hAnsi="Times New Roman" w:cs="Times New Roman"/>
                      <w:sz w:val="18"/>
                      <w:szCs w:val="18"/>
                      <w:lang w:eastAsia="tr-TR"/>
                    </w:rPr>
                    <w:t>(1) Bu Tebliğ yayımı tarihinde yürürlüğe girer.</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Yürütme</w:t>
                  </w:r>
                </w:p>
                <w:p w:rsidR="00D43689" w:rsidRPr="00D43689" w:rsidRDefault="00D43689" w:rsidP="00D43689">
                  <w:pPr>
                    <w:spacing w:after="0" w:line="240" w:lineRule="atLeast"/>
                    <w:ind w:firstLine="566"/>
                    <w:jc w:val="both"/>
                    <w:rPr>
                      <w:rFonts w:ascii="Times New Roman" w:eastAsia="Times New Roman" w:hAnsi="Times New Roman" w:cs="Times New Roman"/>
                      <w:sz w:val="19"/>
                      <w:szCs w:val="19"/>
                      <w:lang w:eastAsia="tr-TR"/>
                    </w:rPr>
                  </w:pPr>
                  <w:r w:rsidRPr="00D43689">
                    <w:rPr>
                      <w:rFonts w:ascii="Times New Roman" w:eastAsia="Times New Roman" w:hAnsi="Times New Roman" w:cs="Times New Roman"/>
                      <w:b/>
                      <w:bCs/>
                      <w:sz w:val="18"/>
                      <w:szCs w:val="18"/>
                      <w:lang w:eastAsia="tr-TR"/>
                    </w:rPr>
                    <w:t>MADDE 11 –</w:t>
                  </w:r>
                  <w:r w:rsidRPr="00D43689">
                    <w:rPr>
                      <w:rFonts w:ascii="Times New Roman" w:eastAsia="Times New Roman" w:hAnsi="Times New Roman" w:cs="Times New Roman"/>
                      <w:sz w:val="18"/>
                      <w:lang w:eastAsia="tr-TR"/>
                    </w:rPr>
                    <w:t> </w:t>
                  </w:r>
                  <w:r w:rsidRPr="00D43689">
                    <w:rPr>
                      <w:rFonts w:ascii="Times New Roman" w:eastAsia="Times New Roman" w:hAnsi="Times New Roman" w:cs="Times New Roman"/>
                      <w:sz w:val="18"/>
                      <w:szCs w:val="18"/>
                      <w:lang w:eastAsia="tr-TR"/>
                    </w:rPr>
                    <w:t>(1) Bu Tebliğ hükümlerini Gıda, Tarım ve Hayvancılık Bakanı yürütür.</w:t>
                  </w:r>
                  <w:r w:rsidRPr="00D43689">
                    <w:rPr>
                      <w:rFonts w:ascii="Arial" w:eastAsia="Times New Roman" w:hAnsi="Arial" w:cs="Arial"/>
                      <w:b/>
                      <w:bCs/>
                      <w:color w:val="000080"/>
                      <w:sz w:val="18"/>
                      <w:szCs w:val="18"/>
                      <w:lang w:eastAsia="tr-TR"/>
                    </w:rPr>
                    <w:t> </w:t>
                  </w:r>
                </w:p>
              </w:tc>
            </w:tr>
          </w:tbl>
          <w:p w:rsidR="00D43689" w:rsidRPr="00D43689" w:rsidRDefault="00D43689" w:rsidP="00D43689">
            <w:pPr>
              <w:spacing w:after="0" w:line="240" w:lineRule="auto"/>
              <w:jc w:val="center"/>
              <w:rPr>
                <w:rFonts w:ascii="Times New Roman" w:eastAsia="Times New Roman" w:hAnsi="Times New Roman" w:cs="Times New Roman"/>
                <w:sz w:val="24"/>
                <w:szCs w:val="24"/>
                <w:lang w:eastAsia="tr-TR"/>
              </w:rPr>
            </w:pPr>
          </w:p>
        </w:tc>
      </w:tr>
    </w:tbl>
    <w:p w:rsidR="001E49BD" w:rsidRDefault="001E49BD"/>
    <w:sectPr w:rsidR="001E49BD" w:rsidSect="00D4368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43689"/>
    <w:rsid w:val="001E49BD"/>
    <w:rsid w:val="00D436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3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43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43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436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43689"/>
  </w:style>
  <w:style w:type="character" w:customStyle="1" w:styleId="grame">
    <w:name w:val="grame"/>
    <w:basedOn w:val="VarsaylanParagrafYazTipi"/>
    <w:rsid w:val="00D43689"/>
  </w:style>
</w:styles>
</file>

<file path=word/webSettings.xml><?xml version="1.0" encoding="utf-8"?>
<w:webSettings xmlns:r="http://schemas.openxmlformats.org/officeDocument/2006/relationships" xmlns:w="http://schemas.openxmlformats.org/wordprocessingml/2006/main">
  <w:divs>
    <w:div w:id="11044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bozserezli</dc:creator>
  <cp:lastModifiedBy>bozserezli</cp:lastModifiedBy>
  <cp:revision>1</cp:revision>
  <dcterms:created xsi:type="dcterms:W3CDTF">2015-08-28T06:34:00Z</dcterms:created>
  <dcterms:modified xsi:type="dcterms:W3CDTF">2015-08-28T06:36:00Z</dcterms:modified>
</cp:coreProperties>
</file>